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Tabel"/>
        <w:tblW w:w="10170" w:type="dxa"/>
        <w:tblInd w:w="-162"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3240"/>
        <w:gridCol w:w="6930"/>
      </w:tblGrid>
      <w:tr w:rsidR="00DB622C" w:rsidRPr="00BF33CF" w:rsidTr="00A124EC">
        <w:tc>
          <w:tcPr>
            <w:tcW w:w="10170" w:type="dxa"/>
            <w:gridSpan w:val="2"/>
          </w:tcPr>
          <w:p w:rsidR="00DB622C" w:rsidRPr="00BF33CF" w:rsidRDefault="00DB622C" w:rsidP="00A124EC">
            <w:pPr>
              <w:pStyle w:val="Subtitlu"/>
              <w:jc w:val="center"/>
              <w:rPr>
                <w:rFonts w:ascii="Arial Narrow" w:hAnsi="Arial Narrow"/>
                <w:b/>
                <w:sz w:val="40"/>
                <w:szCs w:val="40"/>
                <w:lang w:val="ro-RO"/>
              </w:rPr>
            </w:pPr>
            <w:r w:rsidRPr="00BF33CF">
              <w:rPr>
                <w:rFonts w:ascii="Arial Narrow" w:hAnsi="Arial Narrow"/>
                <w:b/>
                <w:sz w:val="40"/>
                <w:szCs w:val="40"/>
                <w:lang w:val="ro-RO"/>
              </w:rPr>
              <w:t>Curriculum Vitae</w:t>
            </w:r>
          </w:p>
          <w:p w:rsidR="00DB622C" w:rsidRPr="00BF33CF" w:rsidRDefault="00DB622C" w:rsidP="00A124EC">
            <w:pPr>
              <w:tabs>
                <w:tab w:val="left" w:pos="4035"/>
                <w:tab w:val="center" w:pos="4875"/>
              </w:tabs>
              <w:rPr>
                <w:rFonts w:ascii="Arial Narrow" w:hAnsi="Arial Narrow" w:cs="Arial"/>
                <w:b/>
                <w:bCs/>
                <w:color w:val="0000FF"/>
                <w:lang w:val="ro-RO"/>
              </w:rPr>
            </w:pPr>
          </w:p>
        </w:tc>
      </w:tr>
      <w:tr w:rsidR="00DB622C" w:rsidRPr="00BF33CF" w:rsidTr="00A124EC">
        <w:tc>
          <w:tcPr>
            <w:tcW w:w="10170" w:type="dxa"/>
            <w:gridSpan w:val="2"/>
          </w:tcPr>
          <w:p w:rsidR="00DB622C" w:rsidRPr="00BF33CF" w:rsidRDefault="00DB622C" w:rsidP="00A124EC">
            <w:pPr>
              <w:tabs>
                <w:tab w:val="left" w:pos="4035"/>
                <w:tab w:val="center" w:pos="4875"/>
              </w:tabs>
              <w:jc w:val="center"/>
              <w:rPr>
                <w:rFonts w:ascii="Arial Narrow" w:hAnsi="Arial Narrow" w:cs="Arial"/>
                <w:b/>
                <w:bCs/>
                <w:sz w:val="28"/>
                <w:szCs w:val="28"/>
                <w:lang w:val="ro-RO"/>
              </w:rPr>
            </w:pPr>
          </w:p>
        </w:tc>
      </w:tr>
      <w:tr w:rsidR="00DB622C" w:rsidRPr="00BF33CF" w:rsidTr="00A124EC">
        <w:tc>
          <w:tcPr>
            <w:tcW w:w="3240" w:type="dxa"/>
          </w:tcPr>
          <w:p w:rsidR="00DB622C" w:rsidRPr="00BF33CF" w:rsidRDefault="00DB622C" w:rsidP="00A124EC">
            <w:pPr>
              <w:tabs>
                <w:tab w:val="left" w:pos="4035"/>
                <w:tab w:val="center" w:pos="4875"/>
              </w:tabs>
              <w:spacing w:before="240"/>
              <w:rPr>
                <w:rFonts w:ascii="Arial Narrow" w:hAnsi="Arial Narrow" w:cs="Arial"/>
                <w:b/>
                <w:bCs/>
                <w:lang w:val="ro-RO"/>
              </w:rPr>
            </w:pPr>
            <w:r w:rsidRPr="00BF33CF">
              <w:rPr>
                <w:rFonts w:ascii="Arial Narrow" w:hAnsi="Arial Narrow" w:cs="Arial"/>
                <w:b/>
                <w:bCs/>
                <w:lang w:val="ro-RO"/>
              </w:rPr>
              <w:t>INFORMAŢII PERSONALE</w:t>
            </w:r>
          </w:p>
        </w:tc>
        <w:tc>
          <w:tcPr>
            <w:tcW w:w="6930" w:type="dxa"/>
          </w:tcPr>
          <w:p w:rsidR="00DB622C" w:rsidRPr="00BF33CF" w:rsidRDefault="00DB622C" w:rsidP="00A124EC">
            <w:pPr>
              <w:tabs>
                <w:tab w:val="left" w:pos="4035"/>
                <w:tab w:val="center" w:pos="4875"/>
              </w:tabs>
              <w:spacing w:before="240"/>
              <w:rPr>
                <w:rFonts w:ascii="Arial Narrow" w:hAnsi="Arial Narrow" w:cs="Arial"/>
                <w:b/>
                <w:bCs/>
                <w:lang w:val="ro-RO"/>
              </w:rPr>
            </w:pPr>
          </w:p>
        </w:tc>
      </w:tr>
      <w:tr w:rsidR="00DB622C" w:rsidRPr="00BF33CF" w:rsidTr="00A124EC">
        <w:tc>
          <w:tcPr>
            <w:tcW w:w="3240" w:type="dxa"/>
          </w:tcPr>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Nume</w:t>
            </w:r>
            <w:r w:rsidR="00336AD2" w:rsidRPr="00BF33CF">
              <w:rPr>
                <w:rFonts w:ascii="Arial Narrow" w:hAnsi="Arial Narrow" w:cs="Arial"/>
                <w:b/>
                <w:bCs/>
                <w:sz w:val="20"/>
                <w:szCs w:val="20"/>
                <w:lang w:val="ro-RO"/>
              </w:rPr>
              <w:t>, Prenume</w:t>
            </w:r>
          </w:p>
        </w:tc>
        <w:tc>
          <w:tcPr>
            <w:tcW w:w="6930" w:type="dxa"/>
          </w:tcPr>
          <w:p w:rsidR="00DB622C" w:rsidRPr="00BF33CF" w:rsidRDefault="00DB622C" w:rsidP="00A124EC">
            <w:pPr>
              <w:tabs>
                <w:tab w:val="left" w:pos="4035"/>
                <w:tab w:val="center" w:pos="4875"/>
              </w:tabs>
              <w:jc w:val="both"/>
              <w:rPr>
                <w:rFonts w:ascii="Arial Narrow" w:hAnsi="Arial Narrow" w:cs="Arial"/>
                <w:b/>
                <w:bCs/>
                <w:sz w:val="20"/>
                <w:szCs w:val="20"/>
                <w:lang w:val="ro-RO"/>
              </w:rPr>
            </w:pPr>
            <w:r w:rsidRPr="00BF33CF">
              <w:rPr>
                <w:rFonts w:ascii="Arial Narrow" w:hAnsi="Arial Narrow" w:cs="Arial"/>
                <w:b/>
                <w:bCs/>
                <w:sz w:val="20"/>
                <w:szCs w:val="20"/>
                <w:lang w:val="ro-RO"/>
              </w:rPr>
              <w:t>BRĂNESCU ELENA CERASELA</w:t>
            </w:r>
          </w:p>
        </w:tc>
      </w:tr>
      <w:tr w:rsidR="00DB622C" w:rsidRPr="00BF33CF" w:rsidTr="00A124EC">
        <w:tc>
          <w:tcPr>
            <w:tcW w:w="3240" w:type="dxa"/>
          </w:tcPr>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Adresă</w:t>
            </w:r>
          </w:p>
        </w:tc>
        <w:tc>
          <w:tcPr>
            <w:tcW w:w="6930" w:type="dxa"/>
          </w:tcPr>
          <w:p w:rsidR="00DB622C" w:rsidRPr="00BF33CF" w:rsidRDefault="00DB622C" w:rsidP="00A124EC">
            <w:pPr>
              <w:tabs>
                <w:tab w:val="left" w:pos="4035"/>
                <w:tab w:val="center" w:pos="4875"/>
              </w:tabs>
              <w:jc w:val="both"/>
              <w:rPr>
                <w:rFonts w:ascii="Arial Narrow" w:hAnsi="Arial Narrow" w:cs="Arial"/>
                <w:b/>
                <w:bCs/>
                <w:sz w:val="20"/>
                <w:szCs w:val="20"/>
                <w:lang w:val="ro-RO"/>
              </w:rPr>
            </w:pPr>
            <w:r w:rsidRPr="00BF33CF">
              <w:rPr>
                <w:rFonts w:ascii="Arial Narrow" w:hAnsi="Arial Narrow" w:cs="Arial"/>
                <w:b/>
                <w:bCs/>
                <w:sz w:val="20"/>
                <w:szCs w:val="20"/>
                <w:lang w:val="ro-RO"/>
              </w:rPr>
              <w:t>București, sector 4</w:t>
            </w:r>
          </w:p>
        </w:tc>
      </w:tr>
      <w:tr w:rsidR="00DB622C" w:rsidRPr="00BF33CF" w:rsidTr="00A124EC">
        <w:tc>
          <w:tcPr>
            <w:tcW w:w="3240" w:type="dxa"/>
          </w:tcPr>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Telefon</w:t>
            </w:r>
          </w:p>
        </w:tc>
        <w:tc>
          <w:tcPr>
            <w:tcW w:w="6930" w:type="dxa"/>
          </w:tcPr>
          <w:p w:rsidR="00DB622C" w:rsidRPr="00BF33CF" w:rsidRDefault="00DB622C" w:rsidP="00A124EC">
            <w:pPr>
              <w:tabs>
                <w:tab w:val="left" w:pos="4035"/>
                <w:tab w:val="center" w:pos="4875"/>
              </w:tabs>
              <w:jc w:val="both"/>
              <w:rPr>
                <w:rFonts w:ascii="Arial Narrow" w:hAnsi="Arial Narrow" w:cs="Arial"/>
                <w:b/>
                <w:bCs/>
                <w:sz w:val="20"/>
                <w:szCs w:val="20"/>
                <w:lang w:val="ro-RO"/>
              </w:rPr>
            </w:pPr>
            <w:r w:rsidRPr="00BF33CF">
              <w:rPr>
                <w:rFonts w:ascii="Arial Narrow" w:hAnsi="Arial Narrow" w:cs="Arial"/>
                <w:b/>
                <w:bCs/>
                <w:sz w:val="20"/>
                <w:szCs w:val="20"/>
                <w:lang w:val="ro-RO"/>
              </w:rPr>
              <w:t>-</w:t>
            </w:r>
          </w:p>
        </w:tc>
      </w:tr>
      <w:tr w:rsidR="00DB622C" w:rsidRPr="00BF33CF" w:rsidTr="00A124EC">
        <w:tc>
          <w:tcPr>
            <w:tcW w:w="3240" w:type="dxa"/>
          </w:tcPr>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Fax</w:t>
            </w:r>
          </w:p>
        </w:tc>
        <w:tc>
          <w:tcPr>
            <w:tcW w:w="6930" w:type="dxa"/>
          </w:tcPr>
          <w:p w:rsidR="00DB622C" w:rsidRPr="00BF33CF" w:rsidRDefault="00DB622C" w:rsidP="00A124EC">
            <w:pPr>
              <w:tabs>
                <w:tab w:val="left" w:pos="4035"/>
                <w:tab w:val="center" w:pos="4875"/>
              </w:tabs>
              <w:jc w:val="both"/>
              <w:rPr>
                <w:rFonts w:ascii="Arial Narrow" w:hAnsi="Arial Narrow" w:cs="Arial"/>
                <w:b/>
                <w:bCs/>
                <w:sz w:val="20"/>
                <w:szCs w:val="20"/>
                <w:lang w:val="ro-RO"/>
              </w:rPr>
            </w:pPr>
            <w:r w:rsidRPr="00BF33CF">
              <w:rPr>
                <w:rFonts w:ascii="Arial Narrow" w:hAnsi="Arial Narrow" w:cs="Arial"/>
                <w:b/>
                <w:bCs/>
                <w:sz w:val="20"/>
                <w:szCs w:val="20"/>
                <w:lang w:val="ro-RO"/>
              </w:rPr>
              <w:t>-</w:t>
            </w:r>
          </w:p>
        </w:tc>
      </w:tr>
      <w:tr w:rsidR="00DB622C" w:rsidRPr="00BF33CF" w:rsidTr="00A124EC">
        <w:tc>
          <w:tcPr>
            <w:tcW w:w="3240" w:type="dxa"/>
          </w:tcPr>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E-mail</w:t>
            </w:r>
          </w:p>
        </w:tc>
        <w:tc>
          <w:tcPr>
            <w:tcW w:w="6930" w:type="dxa"/>
          </w:tcPr>
          <w:p w:rsidR="00DB622C" w:rsidRPr="00BF33CF" w:rsidRDefault="00DB622C" w:rsidP="00A124EC">
            <w:pPr>
              <w:tabs>
                <w:tab w:val="left" w:pos="4035"/>
                <w:tab w:val="center" w:pos="4875"/>
              </w:tabs>
              <w:jc w:val="both"/>
              <w:rPr>
                <w:rFonts w:ascii="Arial Narrow" w:hAnsi="Arial Narrow" w:cs="Arial"/>
                <w:b/>
                <w:bCs/>
                <w:sz w:val="20"/>
                <w:szCs w:val="20"/>
                <w:lang w:val="ro-RO"/>
              </w:rPr>
            </w:pPr>
            <w:r w:rsidRPr="00BF33CF">
              <w:rPr>
                <w:rFonts w:ascii="Arial Narrow" w:hAnsi="Arial Narrow" w:cs="Arial"/>
                <w:b/>
                <w:bCs/>
                <w:sz w:val="20"/>
                <w:szCs w:val="20"/>
                <w:lang w:val="ro-RO"/>
              </w:rPr>
              <w:t>cerasela.branescu@onrc.ro</w:t>
            </w:r>
          </w:p>
        </w:tc>
      </w:tr>
      <w:tr w:rsidR="00DB622C" w:rsidRPr="00BF33CF" w:rsidTr="00A124EC">
        <w:tc>
          <w:tcPr>
            <w:tcW w:w="3240" w:type="dxa"/>
          </w:tcPr>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Naţionalitate</w:t>
            </w:r>
          </w:p>
        </w:tc>
        <w:tc>
          <w:tcPr>
            <w:tcW w:w="6930" w:type="dxa"/>
          </w:tcPr>
          <w:p w:rsidR="00DB622C" w:rsidRPr="00BF33CF" w:rsidRDefault="00DB622C" w:rsidP="00A124EC">
            <w:pPr>
              <w:tabs>
                <w:tab w:val="left" w:pos="4035"/>
                <w:tab w:val="center" w:pos="4875"/>
              </w:tabs>
              <w:jc w:val="both"/>
              <w:rPr>
                <w:rFonts w:ascii="Arial Narrow" w:hAnsi="Arial Narrow" w:cs="Arial"/>
                <w:b/>
                <w:bCs/>
                <w:sz w:val="20"/>
                <w:szCs w:val="20"/>
                <w:lang w:val="ro-RO"/>
              </w:rPr>
            </w:pPr>
            <w:r w:rsidRPr="00BF33CF">
              <w:rPr>
                <w:rFonts w:ascii="Arial Narrow" w:hAnsi="Arial Narrow" w:cs="Arial"/>
                <w:b/>
                <w:bCs/>
                <w:sz w:val="20"/>
                <w:szCs w:val="20"/>
                <w:lang w:val="ro-RO"/>
              </w:rPr>
              <w:t>română</w:t>
            </w:r>
          </w:p>
        </w:tc>
      </w:tr>
      <w:tr w:rsidR="00DB622C" w:rsidRPr="00BF33CF" w:rsidTr="00A124EC">
        <w:tc>
          <w:tcPr>
            <w:tcW w:w="3240" w:type="dxa"/>
          </w:tcPr>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Data naşterii</w:t>
            </w:r>
            <w:r w:rsidRPr="00BF33CF">
              <w:rPr>
                <w:rFonts w:ascii="Arial Narrow" w:hAnsi="Arial Narrow" w:cs="Arial"/>
                <w:sz w:val="20"/>
                <w:szCs w:val="20"/>
                <w:lang w:val="ro-RO"/>
              </w:rPr>
              <w:t xml:space="preserve">                                                   </w:t>
            </w:r>
          </w:p>
        </w:tc>
        <w:tc>
          <w:tcPr>
            <w:tcW w:w="6930" w:type="dxa"/>
          </w:tcPr>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23.05.1975</w:t>
            </w:r>
          </w:p>
          <w:p w:rsidR="00DB622C" w:rsidRPr="00BF33CF" w:rsidRDefault="00DB622C" w:rsidP="00A124EC">
            <w:pPr>
              <w:tabs>
                <w:tab w:val="left" w:pos="4035"/>
                <w:tab w:val="center" w:pos="4875"/>
              </w:tabs>
              <w:jc w:val="both"/>
              <w:rPr>
                <w:rFonts w:ascii="Arial Narrow" w:hAnsi="Arial Narrow" w:cs="Arial"/>
                <w:b/>
                <w:sz w:val="20"/>
                <w:szCs w:val="20"/>
                <w:lang w:val="ro-RO"/>
              </w:rPr>
            </w:pPr>
          </w:p>
        </w:tc>
      </w:tr>
      <w:tr w:rsidR="00DB622C" w:rsidRPr="00BF33CF" w:rsidTr="00A124EC">
        <w:tc>
          <w:tcPr>
            <w:tcW w:w="3240" w:type="dxa"/>
          </w:tcPr>
          <w:p w:rsidR="00DB622C" w:rsidRPr="00BF33CF" w:rsidRDefault="00DB622C" w:rsidP="00A124EC">
            <w:pPr>
              <w:rPr>
                <w:rFonts w:ascii="Arial Narrow" w:hAnsi="Arial Narrow" w:cs="Arial"/>
                <w:b/>
                <w:bCs/>
                <w:sz w:val="20"/>
                <w:szCs w:val="20"/>
                <w:lang w:val="ro-RO"/>
              </w:rPr>
            </w:pPr>
          </w:p>
          <w:p w:rsidR="00DB622C" w:rsidRPr="00BF33CF" w:rsidRDefault="00DB622C" w:rsidP="00A124EC">
            <w:pPr>
              <w:rPr>
                <w:rFonts w:ascii="Arial Narrow" w:hAnsi="Arial Narrow" w:cs="Arial"/>
                <w:b/>
                <w:bCs/>
                <w:sz w:val="20"/>
                <w:szCs w:val="20"/>
                <w:lang w:val="ro-RO"/>
              </w:rPr>
            </w:pPr>
            <w:r w:rsidRPr="00BF33CF">
              <w:rPr>
                <w:rFonts w:ascii="Arial Narrow" w:hAnsi="Arial Narrow" w:cs="Arial"/>
                <w:b/>
                <w:bCs/>
                <w:sz w:val="20"/>
                <w:szCs w:val="20"/>
                <w:lang w:val="ro-RO"/>
              </w:rPr>
              <w:t>EXPERIENŢĂ PROFESIONALĂ</w:t>
            </w:r>
          </w:p>
          <w:p w:rsidR="00DB622C" w:rsidRPr="00BF33CF" w:rsidRDefault="00DB622C" w:rsidP="00A124EC">
            <w:pPr>
              <w:rPr>
                <w:rFonts w:ascii="Arial Narrow" w:hAnsi="Arial Narrow" w:cs="Arial"/>
                <w:b/>
                <w:bCs/>
                <w:sz w:val="20"/>
                <w:szCs w:val="20"/>
                <w:lang w:val="ro-RO"/>
              </w:rPr>
            </w:pPr>
          </w:p>
          <w:p w:rsidR="00DB622C" w:rsidRPr="00BF33CF" w:rsidRDefault="00DB622C" w:rsidP="00077F4C">
            <w:pPr>
              <w:ind w:left="52"/>
              <w:jc w:val="both"/>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077F4C" w:rsidP="00077F4C">
            <w:pPr>
              <w:jc w:val="both"/>
              <w:rPr>
                <w:rFonts w:ascii="Arial Narrow" w:hAnsi="Arial Narrow" w:cs="Arial"/>
                <w:sz w:val="20"/>
                <w:szCs w:val="20"/>
                <w:lang w:val="ro-RO"/>
              </w:rPr>
            </w:pPr>
            <w:r w:rsidRPr="00BF33CF">
              <w:rPr>
                <w:rFonts w:ascii="Arial Narrow" w:hAnsi="Arial Narrow" w:cs="Arial"/>
                <w:sz w:val="20"/>
                <w:szCs w:val="20"/>
                <w:lang w:val="ro-RO"/>
              </w:rPr>
              <w:t xml:space="preserve"> </w:t>
            </w:r>
            <w:r w:rsidR="00DB622C" w:rsidRPr="00BF33CF">
              <w:rPr>
                <w:rFonts w:ascii="Arial Narrow" w:hAnsi="Arial Narrow" w:cs="Arial"/>
                <w:sz w:val="20"/>
                <w:szCs w:val="20"/>
                <w:lang w:val="ro-RO"/>
              </w:rPr>
              <w:t>Numele şi adresa angajatorului</w:t>
            </w:r>
          </w:p>
          <w:p w:rsidR="00DB622C" w:rsidRPr="00BF33CF" w:rsidRDefault="00DB622C" w:rsidP="00A124EC">
            <w:pPr>
              <w:ind w:left="170"/>
              <w:jc w:val="both"/>
              <w:rPr>
                <w:rFonts w:ascii="Arial Narrow" w:hAnsi="Arial Narrow" w:cs="Arial"/>
                <w:sz w:val="20"/>
                <w:szCs w:val="20"/>
                <w:lang w:val="ro-RO"/>
              </w:rPr>
            </w:pPr>
          </w:p>
          <w:p w:rsidR="00DB622C" w:rsidRPr="00BF33CF" w:rsidRDefault="00DB622C" w:rsidP="00077F4C">
            <w:pPr>
              <w:ind w:left="52"/>
              <w:jc w:val="both"/>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077F4C" w:rsidP="00077F4C">
            <w:pPr>
              <w:jc w:val="both"/>
              <w:rPr>
                <w:rFonts w:ascii="Arial Narrow" w:hAnsi="Arial Narrow" w:cs="Arial"/>
                <w:sz w:val="20"/>
                <w:szCs w:val="20"/>
                <w:lang w:val="ro-RO"/>
              </w:rPr>
            </w:pPr>
            <w:r w:rsidRPr="00BF33CF">
              <w:rPr>
                <w:rFonts w:ascii="Arial Narrow" w:hAnsi="Arial Narrow" w:cs="Arial"/>
                <w:sz w:val="20"/>
                <w:szCs w:val="20"/>
                <w:lang w:val="ro-RO"/>
              </w:rPr>
              <w:t xml:space="preserve"> </w:t>
            </w:r>
            <w:r w:rsidR="00DB622C" w:rsidRPr="00BF33CF">
              <w:rPr>
                <w:rFonts w:ascii="Arial Narrow" w:hAnsi="Arial Narrow" w:cs="Arial"/>
                <w:sz w:val="20"/>
                <w:szCs w:val="20"/>
                <w:lang w:val="ro-RO"/>
              </w:rPr>
              <w:t>Funcţia sau postul ocupat</w:t>
            </w:r>
          </w:p>
          <w:p w:rsidR="00DB622C" w:rsidRPr="00BF33CF" w:rsidRDefault="00077F4C" w:rsidP="00077F4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 xml:space="preserve"> </w:t>
            </w:r>
            <w:r w:rsidR="00DB622C" w:rsidRPr="00BF33CF">
              <w:rPr>
                <w:rFonts w:ascii="Arial Narrow" w:hAnsi="Arial Narrow" w:cs="Arial"/>
                <w:sz w:val="20"/>
                <w:szCs w:val="20"/>
                <w:lang w:val="ro-RO"/>
              </w:rPr>
              <w:t>Principalele activităţi şi responsabilităţi</w:t>
            </w: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3314AA" w:rsidRPr="00BF33CF" w:rsidRDefault="003314AA"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lastRenderedPageBreak/>
              <w:t>Funcţia sau postul ocupat</w:t>
            </w: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DB622C" w:rsidRPr="00BF33CF" w:rsidRDefault="00DB622C" w:rsidP="00DB622C">
            <w:pPr>
              <w:tabs>
                <w:tab w:val="left" w:pos="4035"/>
                <w:tab w:val="center" w:pos="4875"/>
              </w:tabs>
              <w:rPr>
                <w:rFonts w:ascii="Arial Narrow" w:hAnsi="Arial Narrow" w:cs="Arial"/>
                <w:sz w:val="20"/>
                <w:szCs w:val="20"/>
                <w:lang w:val="ro-RO"/>
              </w:rPr>
            </w:pP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22C" w:rsidRPr="00BF33CF" w:rsidRDefault="00DB622C" w:rsidP="00DB622C">
            <w:pPr>
              <w:tabs>
                <w:tab w:val="left" w:pos="4035"/>
                <w:tab w:val="center" w:pos="4875"/>
              </w:tabs>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DB622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DB622C" w:rsidRPr="00BF33CF" w:rsidRDefault="00DB622C" w:rsidP="00DB622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DB622C">
            <w:pPr>
              <w:pStyle w:val="Listparagraf"/>
              <w:tabs>
                <w:tab w:val="left" w:pos="4035"/>
                <w:tab w:val="center" w:pos="4875"/>
              </w:tabs>
              <w:ind w:left="0" w:firstLine="52"/>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pStyle w:val="Listparagraf"/>
              <w:tabs>
                <w:tab w:val="left" w:pos="4035"/>
                <w:tab w:val="center" w:pos="4875"/>
              </w:tabs>
              <w:ind w:left="52" w:hanging="52"/>
              <w:rPr>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22C" w:rsidRPr="00BF33CF" w:rsidRDefault="00DB622C" w:rsidP="00DB622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DB622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 xml:space="preserve">Perioada </w:t>
            </w:r>
          </w:p>
          <w:p w:rsidR="00DB622C" w:rsidRPr="00BF33CF" w:rsidRDefault="00DB622C" w:rsidP="00DB622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Numele şi adresa angajatorului</w:t>
            </w:r>
          </w:p>
          <w:p w:rsidR="00077F4C" w:rsidRPr="00BF33CF" w:rsidRDefault="00077F4C" w:rsidP="00DB622C">
            <w:pPr>
              <w:pStyle w:val="Listparagraf"/>
              <w:tabs>
                <w:tab w:val="left" w:pos="4035"/>
                <w:tab w:val="center" w:pos="4875"/>
              </w:tabs>
              <w:ind w:left="0"/>
              <w:rPr>
                <w:rFonts w:ascii="Arial Narrow" w:hAnsi="Arial Narrow" w:cs="Arial"/>
                <w:sz w:val="20"/>
                <w:szCs w:val="20"/>
                <w:lang w:val="ro-RO"/>
              </w:rPr>
            </w:pPr>
          </w:p>
          <w:p w:rsidR="00DB622C" w:rsidRPr="00BF33CF" w:rsidRDefault="00DB622C" w:rsidP="00DB622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Tipul activităţii sau sectorul de activitate</w:t>
            </w:r>
          </w:p>
          <w:p w:rsidR="00DB622C" w:rsidRPr="00BF33CF" w:rsidRDefault="00DB622C" w:rsidP="00DB622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Funcţia sau postul ocupat</w:t>
            </w:r>
          </w:p>
          <w:p w:rsidR="00DB622C" w:rsidRPr="00BF33CF" w:rsidRDefault="00DB622C" w:rsidP="00DB622C">
            <w:pPr>
              <w:pStyle w:val="Listparagraf"/>
              <w:tabs>
                <w:tab w:val="left" w:pos="4035"/>
                <w:tab w:val="center" w:pos="4875"/>
              </w:tabs>
              <w:ind w:left="0"/>
              <w:rPr>
                <w:rFonts w:ascii="Arial Narrow" w:hAnsi="Arial Narrow" w:cs="Arial"/>
                <w:sz w:val="20"/>
                <w:szCs w:val="20"/>
                <w:lang w:val="ro-RO"/>
              </w:rPr>
            </w:pPr>
            <w:r w:rsidRPr="00BF33CF">
              <w:rPr>
                <w:rFonts w:ascii="Arial Narrow" w:hAnsi="Arial Narrow" w:cs="Arial"/>
                <w:sz w:val="20"/>
                <w:szCs w:val="20"/>
                <w:lang w:val="ro-RO"/>
              </w:rPr>
              <w:t>Principalele activităţi şi responsabilităţi</w:t>
            </w: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DB622C" w:rsidRPr="00BF33CF" w:rsidRDefault="00DB622C" w:rsidP="00A124EC">
            <w:pPr>
              <w:pStyle w:val="Listparagraf"/>
              <w:tabs>
                <w:tab w:val="left" w:pos="4035"/>
                <w:tab w:val="center" w:pos="4875"/>
              </w:tabs>
              <w:ind w:left="170"/>
              <w:rPr>
                <w:rFonts w:ascii="Arial Narrow" w:hAnsi="Arial Narrow" w:cs="Arial"/>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adresa angajatorului</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activităţii sau sectorul de activitate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Funcţia sau postul ocupat</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Principalele activităţi şi responsabilităţi</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EDUCAŢIE ŞI FORMARE</w:t>
            </w:r>
          </w:p>
          <w:p w:rsidR="00DB622C" w:rsidRDefault="00DB622C" w:rsidP="00A124EC">
            <w:pPr>
              <w:tabs>
                <w:tab w:val="left" w:pos="4035"/>
                <w:tab w:val="center" w:pos="4875"/>
              </w:tabs>
              <w:rPr>
                <w:rFonts w:ascii="Arial Narrow" w:hAnsi="Arial Narrow" w:cs="Arial"/>
                <w:b/>
                <w:bCs/>
                <w:sz w:val="20"/>
                <w:szCs w:val="20"/>
                <w:lang w:val="ro-RO"/>
              </w:rPr>
            </w:pP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AF069D" w:rsidRPr="00BF33CF" w:rsidRDefault="00AF069D" w:rsidP="00AF069D">
            <w:pPr>
              <w:tabs>
                <w:tab w:val="left" w:pos="4035"/>
                <w:tab w:val="center" w:pos="4875"/>
              </w:tabs>
              <w:rPr>
                <w:rFonts w:ascii="Arial Narrow" w:hAnsi="Arial Narrow" w:cs="Arial"/>
                <w:bCs/>
                <w:sz w:val="20"/>
                <w:szCs w:val="20"/>
                <w:lang w:val="ro-RO"/>
              </w:rPr>
            </w:pP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AF069D" w:rsidRDefault="00AF069D" w:rsidP="00A124EC">
            <w:pPr>
              <w:tabs>
                <w:tab w:val="left" w:pos="4035"/>
                <w:tab w:val="center" w:pos="4875"/>
              </w:tabs>
              <w:rPr>
                <w:rFonts w:ascii="Arial Narrow" w:hAnsi="Arial Narrow" w:cs="Arial"/>
                <w:b/>
                <w:bCs/>
                <w:sz w:val="20"/>
                <w:szCs w:val="20"/>
                <w:lang w:val="ro-RO"/>
              </w:rPr>
            </w:pP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AF069D" w:rsidRPr="00BF33CF" w:rsidRDefault="00AF069D" w:rsidP="00AF069D">
            <w:pPr>
              <w:tabs>
                <w:tab w:val="left" w:pos="4035"/>
                <w:tab w:val="center" w:pos="4875"/>
              </w:tabs>
              <w:rPr>
                <w:rFonts w:ascii="Arial Narrow" w:hAnsi="Arial Narrow" w:cs="Arial"/>
                <w:bCs/>
                <w:sz w:val="20"/>
                <w:szCs w:val="20"/>
                <w:lang w:val="ro-RO"/>
              </w:rPr>
            </w:pP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AF069D" w:rsidRPr="00BF33CF" w:rsidRDefault="00AF069D" w:rsidP="00AF069D">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AF069D" w:rsidRDefault="00AF069D"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DB622C" w:rsidRPr="00BF33CF" w:rsidRDefault="00DB622C" w:rsidP="00A124E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DB622C" w:rsidRPr="00BF33CF" w:rsidRDefault="00DB622C" w:rsidP="00A124EC">
            <w:pPr>
              <w:tabs>
                <w:tab w:val="left" w:pos="4035"/>
                <w:tab w:val="center" w:pos="4875"/>
              </w:tabs>
              <w:rPr>
                <w:rFonts w:ascii="Arial Narrow" w:hAnsi="Arial Narrow" w:cs="Arial"/>
                <w:bCs/>
                <w:sz w:val="20"/>
                <w:szCs w:val="20"/>
                <w:lang w:val="ro-RO"/>
              </w:rPr>
            </w:pPr>
          </w:p>
          <w:p w:rsidR="00DB622C" w:rsidRPr="00BF33CF" w:rsidRDefault="00DB622C" w:rsidP="00A124E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DB622C" w:rsidRPr="00BF33CF" w:rsidRDefault="00DB622C" w:rsidP="00A124E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DB622C" w:rsidP="00A124E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077F4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077F4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336AD2" w:rsidRPr="00BF33CF" w:rsidRDefault="00336AD2" w:rsidP="00077F4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lastRenderedPageBreak/>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336AD2" w:rsidRPr="00BF33CF" w:rsidRDefault="00336AD2" w:rsidP="00077F4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lastRenderedPageBreak/>
              <w:t>Nivelul de clasificare a formei de instruire/învăţământ</w:t>
            </w:r>
          </w:p>
          <w:p w:rsidR="00DB622C" w:rsidRPr="00BF33CF" w:rsidRDefault="00DB622C" w:rsidP="00A124E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 xml:space="preserve">Perioada </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Numele şi tipul instituţiei de învăţământ şi al organizaţiei profesionale prin care s-a realizat formarea profesională</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Domeniul studiat/aptitudini ocupaţionale</w:t>
            </w:r>
          </w:p>
          <w:p w:rsidR="00077F4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Tipul calificării/diploma obţinută</w:t>
            </w:r>
          </w:p>
          <w:p w:rsidR="00DB622C" w:rsidRPr="00BF33CF" w:rsidRDefault="00077F4C" w:rsidP="00077F4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Nivelul de clasificare a formei de instruire/învăţământ</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rPr>
                <w:rFonts w:ascii="Arial Narrow" w:hAnsi="Arial Narrow" w:cs="Arial"/>
                <w:b/>
                <w:bCs/>
                <w:sz w:val="20"/>
                <w:szCs w:val="20"/>
                <w:lang w:val="ro-RO"/>
              </w:rPr>
            </w:pPr>
            <w:r w:rsidRPr="00BF33CF">
              <w:rPr>
                <w:rFonts w:ascii="Arial Narrow" w:hAnsi="Arial Narrow" w:cs="Arial"/>
                <w:b/>
                <w:bCs/>
                <w:sz w:val="20"/>
                <w:szCs w:val="20"/>
                <w:lang w:val="ro-RO"/>
              </w:rPr>
              <w:t>APTITUDINI ŞI COMPETENŢE</w:t>
            </w:r>
          </w:p>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PERSONALE</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Limba maternă</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Limbi străine cunoscute</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Abilitatea de a citi</w:t>
            </w:r>
          </w:p>
          <w:p w:rsidR="00DB622C" w:rsidRPr="00BF33CF" w:rsidRDefault="00DB622C" w:rsidP="00A124E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Abilitatea de a scrie</w:t>
            </w:r>
          </w:p>
          <w:p w:rsidR="00DB622C" w:rsidRPr="00BF33CF" w:rsidRDefault="00DB622C" w:rsidP="00A124EC">
            <w:pPr>
              <w:tabs>
                <w:tab w:val="left" w:pos="4035"/>
                <w:tab w:val="center" w:pos="4875"/>
              </w:tabs>
              <w:rPr>
                <w:rFonts w:ascii="Arial Narrow" w:hAnsi="Arial Narrow" w:cs="Arial"/>
                <w:bCs/>
                <w:sz w:val="20"/>
                <w:szCs w:val="20"/>
                <w:lang w:val="ro-RO"/>
              </w:rPr>
            </w:pPr>
            <w:r w:rsidRPr="00BF33CF">
              <w:rPr>
                <w:rFonts w:ascii="Arial Narrow" w:hAnsi="Arial Narrow" w:cs="Arial"/>
                <w:bCs/>
                <w:sz w:val="20"/>
                <w:szCs w:val="20"/>
                <w:lang w:val="ro-RO"/>
              </w:rPr>
              <w:t>Abilitatea de a vorbi</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APTITUDINI ŞI COMPETENŢE ORGANIZATORICE</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APTITUDINI ŞI COMPETENŢE TEHNICE</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336AD2"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Competenţe şi cunoştinţe de utilizare a calculatorului</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Permis de conducere</w:t>
            </w:r>
          </w:p>
          <w:p w:rsidR="00DB622C" w:rsidRPr="00BF33CF" w:rsidRDefault="00DB622C" w:rsidP="00A124EC">
            <w:pPr>
              <w:tabs>
                <w:tab w:val="left" w:pos="4035"/>
                <w:tab w:val="center" w:pos="4875"/>
              </w:tabs>
              <w:rPr>
                <w:rFonts w:ascii="Arial Narrow" w:hAnsi="Arial Narrow" w:cs="Arial"/>
                <w:b/>
                <w:bCs/>
                <w:sz w:val="20"/>
                <w:szCs w:val="20"/>
                <w:lang w:val="ro-RO"/>
              </w:rPr>
            </w:pPr>
            <w:r w:rsidRPr="00BF33CF">
              <w:rPr>
                <w:rFonts w:ascii="Arial Narrow" w:hAnsi="Arial Narrow" w:cs="Arial"/>
                <w:b/>
                <w:bCs/>
                <w:sz w:val="20"/>
                <w:szCs w:val="20"/>
                <w:lang w:val="ro-RO"/>
              </w:rPr>
              <w:t>ALTE APTITUDINI ŞI COMPETENŢE</w:t>
            </w: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p w:rsidR="00DB622C" w:rsidRPr="00BF33CF" w:rsidRDefault="00DB622C" w:rsidP="00A124EC">
            <w:pPr>
              <w:tabs>
                <w:tab w:val="left" w:pos="4035"/>
                <w:tab w:val="center" w:pos="4875"/>
              </w:tabs>
              <w:rPr>
                <w:rFonts w:ascii="Arial Narrow" w:hAnsi="Arial Narrow" w:cs="Arial"/>
                <w:b/>
                <w:bCs/>
                <w:sz w:val="20"/>
                <w:szCs w:val="20"/>
                <w:lang w:val="ro-RO"/>
              </w:rPr>
            </w:pPr>
          </w:p>
        </w:tc>
        <w:tc>
          <w:tcPr>
            <w:tcW w:w="6930" w:type="dxa"/>
          </w:tcPr>
          <w:p w:rsidR="00DB622C" w:rsidRPr="00BF33CF" w:rsidRDefault="00DB622C" w:rsidP="00A124EC">
            <w:pPr>
              <w:rPr>
                <w:rFonts w:ascii="Arial Narrow" w:hAnsi="Arial Narrow"/>
                <w:b/>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Noiembrie 2018 - prezent</w:t>
            </w:r>
          </w:p>
          <w:p w:rsidR="00DB622C" w:rsidRPr="00BF33CF" w:rsidRDefault="00DB622C" w:rsidP="00DB622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Oficiul Naţional al Registrului Comerţului, Bucureşti, B-dul Unirii nr. 74, bl. J3b, tronson II+III, sector 3, cod poştal 030837</w:t>
            </w:r>
          </w:p>
          <w:p w:rsidR="00DB622C" w:rsidRPr="00BF33CF" w:rsidRDefault="00DB622C" w:rsidP="00DB622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Director general adjunct</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Organizarea, coordonarea și controlul activității Oficiului Național al Registrului Comerțului și a oficiilor registrului comerțului de pe lângă tribunal, pe baza delegărilor de competență date de directorul general; reprezentarea Oficiului Național al Registrului Comerțului în raporturile cu alte instituții publice, pe baza delegărilor de competență și de drept de semnătură date de directorul general</w:t>
            </w:r>
          </w:p>
          <w:p w:rsidR="00DB622C" w:rsidRPr="00BF33CF" w:rsidRDefault="00DB622C" w:rsidP="00A124EC">
            <w:pPr>
              <w:tabs>
                <w:tab w:val="left" w:pos="4035"/>
                <w:tab w:val="center" w:pos="4875"/>
              </w:tabs>
              <w:jc w:val="both"/>
              <w:rPr>
                <w:rFonts w:ascii="Arial Narrow" w:hAnsi="Arial Narrow" w:cs="Arial"/>
                <w:b/>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 xml:space="preserve">28.12.2009 – noiembrie 2018 </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Oficiul Naţional al Registrului Comerţului, Bucureşti, B-dul Unirii nr. 74, bl. J3b, tronson II+III, sector 3, cod poştal 030837</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Şef Serviciu Contencios</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Coordonarea activităţii serviciului, prin stabilirea responsabilităţilor şi atribuţiilor personalului din subordine, urmărirea întocmirii actelor procedurale legate de reprezentarea ONRC în faţa instanţelor judecătoreşti, asigurarea şi urmărirea analizei reclamaţiilor şi sesizărilor primite</w:t>
            </w: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30 august  - 10 septembrie 2010</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Oficiul Naţional al Registrului Comerţului, Bucureşti, B-dul Unirii nr. 74, bl. J3b, tronson II+III, sector 3, cod poştal 030837</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Director delegat la Oficiul Registrului Comerţului de pe lângă Tribunalul Vâlcea</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Coordonarea activităţii Oficiului Registrului Comerţului de pe lângă Tribunalul Vâlcea</w:t>
            </w: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 xml:space="preserve">3 iunie  - 28  decembrie 2009 </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Oficiul Naţional al Registrului Comerţului, Bucureşti, B-dul Unirii nr. 74, bl. J3b, tronson II+III, sector 3, cod poştal 030837</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Şef serviciu contencios interimar</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Coordonarea activităţii serviciului, prin stabilirea responsabilităţilor şi atribuţiilor  personalului din subordine, urmărirea întocmirii actelor procedurale legate de reprezentarea ONRC în faţa instanţelor judecătoreşti, asigurarea şi urmărirea analizei reclamaţiilor şi sesizărilor primite</w:t>
            </w: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 xml:space="preserve">10 iunie – 8 august 2009 </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 xml:space="preserve">Oficiul Naţional al Registrului Comerţului, Bucureşti, B-dul Unirii nr. 74, bl. J3b, tronson II+III, </w:t>
            </w:r>
            <w:r w:rsidRPr="00BF33CF">
              <w:rPr>
                <w:rFonts w:ascii="Arial Narrow" w:hAnsi="Arial Narrow" w:cs="Arial"/>
                <w:sz w:val="20"/>
                <w:szCs w:val="20"/>
                <w:lang w:val="ro-RO"/>
              </w:rPr>
              <w:lastRenderedPageBreak/>
              <w:t>sector 3, cod poştal 030837</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Delegare pentru a îndeplini atribuţiile funcţiei de director la Oficiul Registrului Comerţului de pe lângă Tribunalul Botoşani</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Coordonarea activităţii Oficiului Registrului Comerţului de pe lângă Tribunalul Botoşani</w:t>
            </w:r>
          </w:p>
          <w:p w:rsidR="00DB622C" w:rsidRPr="00BF33CF" w:rsidRDefault="00DB622C" w:rsidP="00A124EC">
            <w:pPr>
              <w:tabs>
                <w:tab w:val="left" w:pos="4035"/>
                <w:tab w:val="center" w:pos="4875"/>
              </w:tabs>
              <w:jc w:val="both"/>
              <w:rPr>
                <w:rFonts w:ascii="Arial Narrow" w:hAnsi="Arial Narrow" w:cs="Arial"/>
                <w:b/>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1 august 2005 – 3 iunie 2009</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Oficiul Naţional al Registrului Comerţului – Oficiul Registrului Comerţului de pe lângă Tribunalul Bucureşti, Str. Intrarea Sectorului nr. 1, sector 3, Bucureşti</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Şef Birou Metodologie Internă – Serviciul Juridic</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Coordonarea activităţii desfăşurate de salariaţii din cadrul biroului, îndrumare metodologică pentru compartimentele ORCTB, analiza şi soluţionarea reclamaţiilor şi a sesizărilor primite, reprezentarea în instanţă a intereselor ONRC-ORCTB</w:t>
            </w: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 xml:space="preserve">23 octombrie – 1 decembrie 2008 </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Oficiul Naţional al Registrului Comerţului, Bucureşti, B-dul Unirii nr. 74, bl. J3b, tronson II+III, sector 3, cod poştal 030837</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Director delegat la Oficiul Registrului Comerţului de pe lângă Tribunalul Argeş</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Coordonarea activităţii Oficiului Registrului Comerţului de pe lângă Tribunalul Argeş</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 xml:space="preserve"> </w:t>
            </w: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 xml:space="preserve"> 11</w:t>
            </w:r>
            <w:r w:rsidR="00336AD2" w:rsidRPr="00BF33CF">
              <w:rPr>
                <w:rFonts w:ascii="Arial Narrow" w:hAnsi="Arial Narrow" w:cs="Arial"/>
                <w:b/>
                <w:sz w:val="20"/>
                <w:szCs w:val="20"/>
                <w:lang w:val="ro-RO"/>
              </w:rPr>
              <w:t xml:space="preserve"> </w:t>
            </w:r>
            <w:r w:rsidRPr="00BF33CF">
              <w:rPr>
                <w:rFonts w:ascii="Arial Narrow" w:hAnsi="Arial Narrow" w:cs="Arial"/>
                <w:b/>
                <w:sz w:val="20"/>
                <w:szCs w:val="20"/>
                <w:lang w:val="ro-RO"/>
              </w:rPr>
              <w:t xml:space="preserve">noiembrie 2004 – 1 august 2005 </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Oficiul Naţional al Registrului Comerţului – Oficiul Registrului Comerţului de pe lângă Tribunalul Bucureşti, Str. Intrarea Sectorului nr. 1, sector 3, Bucureşti</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Consilier juridic</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Coordonarea activităţii desfăşurate de salariaţii din cadrul biroului, îndrumare metodologică pentru compartimentele ORCTB cu privire la modul de efectuare a înregistrărilor, analiza şi soluţionarea reclamaţiilor şi a sesizărilor primite, reprezentarea în instanţă a intereselor ONRC-ORCTB</w:t>
            </w: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 xml:space="preserve">11 octombrie 2002 – 11 noiembrie 2004 </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Oficiul Naţional al Registrului Comerţului – Oficiul Registrului Comerţului de pe lângă Tribunalul Bucureşti (ORCTB), Str. Intrarea Sectorului nr. 1, sector 3, Bucureşti</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Instituţie publică - justiţie</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Consilier juridic</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Îndrumare metodologică pentru compartimentele ORCTB cu privire la modul de efectuare a înregistrărilor, analiza şi soluţionarea reclamaţiilor şi a sesizărilor primite, reprezentarea în instanţă a intereselor ONRC-ORCTB</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 xml:space="preserve"> </w:t>
            </w: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b/>
                <w:sz w:val="20"/>
                <w:szCs w:val="20"/>
                <w:lang w:val="ro-RO"/>
              </w:rPr>
              <w:t>17 iulie 2000 – 11 octombrie 2002</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Camera de Comerţ şi Industrie a României şi a Municipiului Bucureşti – Oficiul Registrului Comerţului Municipiului Bucureşti (ORCMB), B-dul Octavian Goga nr. 2, sector 3, Bucureşti</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Organizaţie autonomă neguvernamentală</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Consilier juridic – Oficiul Juridic</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Formulare acţiuni de dizolvare judiciară, reprezentarea în instanţă a intereselor ONRC-ORCMB, îndrumare metodologică cu privire la modul de efectuare a înregistrărilor</w:t>
            </w: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b/>
                <w:sz w:val="20"/>
                <w:szCs w:val="20"/>
                <w:lang w:val="ro-RO"/>
              </w:rPr>
            </w:pPr>
            <w:r w:rsidRPr="00BF33CF">
              <w:rPr>
                <w:rFonts w:ascii="Arial Narrow" w:hAnsi="Arial Narrow" w:cs="Arial"/>
                <w:sz w:val="20"/>
                <w:szCs w:val="20"/>
                <w:lang w:val="ro-RO"/>
              </w:rPr>
              <w:t xml:space="preserve"> </w:t>
            </w:r>
            <w:r w:rsidRPr="00BF33CF">
              <w:rPr>
                <w:rFonts w:ascii="Arial Narrow" w:hAnsi="Arial Narrow" w:cs="Arial"/>
                <w:b/>
                <w:sz w:val="20"/>
                <w:szCs w:val="20"/>
                <w:lang w:val="ro-RO"/>
              </w:rPr>
              <w:t>24 noiembrie 1999 – 14 iulie 2000</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SOMECO S.A. Piteşti, Str. Negru Vodă nr. 30, județul Argeș</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Societate pe acţiuni, construcţii</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Jurist – Oficiul Juridic</w:t>
            </w:r>
          </w:p>
          <w:p w:rsidR="00DB622C" w:rsidRPr="00BF33CF" w:rsidRDefault="00DB622C" w:rsidP="00A124EC">
            <w:pPr>
              <w:tabs>
                <w:tab w:val="left" w:pos="4035"/>
                <w:tab w:val="center" w:pos="4875"/>
              </w:tabs>
              <w:jc w:val="both"/>
              <w:rPr>
                <w:rFonts w:ascii="Arial Narrow" w:hAnsi="Arial Narrow" w:cs="Arial"/>
                <w:sz w:val="20"/>
                <w:szCs w:val="20"/>
                <w:lang w:val="ro-RO"/>
              </w:rPr>
            </w:pPr>
            <w:r w:rsidRPr="00BF33CF">
              <w:rPr>
                <w:rFonts w:ascii="Arial Narrow" w:hAnsi="Arial Narrow" w:cs="Arial"/>
                <w:sz w:val="20"/>
                <w:szCs w:val="20"/>
                <w:lang w:val="ro-RO"/>
              </w:rPr>
              <w:t>Reprezentarea în instanţă a intereselor societăţii, formularea cererilor de chemare în judecată a debitorilor societăţii, activităţi specifice dreptului muncii</w:t>
            </w: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sz w:val="20"/>
                <w:szCs w:val="20"/>
                <w:lang w:val="ro-RO"/>
              </w:rPr>
            </w:pPr>
          </w:p>
          <w:p w:rsidR="00DB622C" w:rsidRPr="00BF33CF" w:rsidRDefault="00DB622C" w:rsidP="00A124EC">
            <w:pPr>
              <w:tabs>
                <w:tab w:val="left" w:pos="4035"/>
                <w:tab w:val="center" w:pos="4875"/>
              </w:tabs>
              <w:jc w:val="both"/>
              <w:rPr>
                <w:rFonts w:ascii="Arial Narrow" w:hAnsi="Arial Narrow" w:cs="Arial"/>
                <w:sz w:val="20"/>
                <w:szCs w:val="20"/>
                <w:lang w:val="ro-RO"/>
              </w:rPr>
            </w:pPr>
          </w:p>
          <w:p w:rsidR="00077F4C" w:rsidRPr="00BF33CF" w:rsidRDefault="00AF069D" w:rsidP="00A124EC">
            <w:pPr>
              <w:pStyle w:val="Frspaiere"/>
              <w:rPr>
                <w:rFonts w:ascii="Arial Narrow" w:hAnsi="Arial Narrow"/>
                <w:b/>
                <w:sz w:val="20"/>
                <w:szCs w:val="20"/>
                <w:lang w:val="ro-RO"/>
              </w:rPr>
            </w:pPr>
            <w:r>
              <w:rPr>
                <w:rFonts w:ascii="Arial Narrow" w:hAnsi="Arial Narrow"/>
                <w:b/>
                <w:sz w:val="20"/>
                <w:szCs w:val="20"/>
                <w:lang w:val="ro-RO"/>
              </w:rPr>
              <w:t>02</w:t>
            </w:r>
            <w:r w:rsidR="00907314">
              <w:rPr>
                <w:rFonts w:ascii="Arial Narrow" w:hAnsi="Arial Narrow"/>
                <w:b/>
                <w:sz w:val="20"/>
                <w:szCs w:val="20"/>
                <w:lang w:val="ro-RO"/>
              </w:rPr>
              <w:t>-</w:t>
            </w:r>
            <w:r>
              <w:rPr>
                <w:rFonts w:ascii="Arial Narrow" w:hAnsi="Arial Narrow"/>
                <w:b/>
                <w:sz w:val="20"/>
                <w:szCs w:val="20"/>
                <w:lang w:val="ro-RO"/>
              </w:rPr>
              <w:t>04 martie 2020</w:t>
            </w:r>
          </w:p>
          <w:p w:rsidR="00077F4C" w:rsidRPr="00AF069D" w:rsidRDefault="00AF069D" w:rsidP="00A124EC">
            <w:pPr>
              <w:pStyle w:val="Frspaiere"/>
              <w:rPr>
                <w:rFonts w:ascii="Arial Narrow" w:hAnsi="Arial Narrow"/>
                <w:sz w:val="20"/>
                <w:szCs w:val="20"/>
                <w:lang w:val="ro-RO"/>
              </w:rPr>
            </w:pPr>
            <w:r w:rsidRPr="00AF069D">
              <w:rPr>
                <w:rFonts w:ascii="Arial Narrow" w:hAnsi="Arial Narrow"/>
                <w:sz w:val="20"/>
                <w:szCs w:val="20"/>
                <w:lang w:val="ro-RO"/>
              </w:rPr>
              <w:t>LUCAS Consulting Partner</w:t>
            </w:r>
            <w:r w:rsidR="005A17FB">
              <w:rPr>
                <w:rFonts w:ascii="Arial Narrow" w:hAnsi="Arial Narrow"/>
                <w:sz w:val="20"/>
                <w:szCs w:val="20"/>
                <w:lang w:val="ro-RO"/>
              </w:rPr>
              <w:t xml:space="preserve"> </w:t>
            </w:r>
            <w:r w:rsidRPr="00AF069D">
              <w:rPr>
                <w:rFonts w:ascii="Arial Narrow" w:hAnsi="Arial Narrow"/>
                <w:sz w:val="20"/>
                <w:szCs w:val="20"/>
                <w:lang w:val="ro-RO"/>
              </w:rPr>
              <w:t>Services s.r.l.</w:t>
            </w:r>
          </w:p>
          <w:p w:rsidR="00BF33CF" w:rsidRPr="00AF069D" w:rsidRDefault="00BF33CF" w:rsidP="00A124EC">
            <w:pPr>
              <w:pStyle w:val="Frspaiere"/>
              <w:rPr>
                <w:rFonts w:ascii="Arial Narrow" w:hAnsi="Arial Narrow"/>
                <w:sz w:val="20"/>
                <w:szCs w:val="20"/>
                <w:lang w:val="ro-RO"/>
              </w:rPr>
            </w:pPr>
          </w:p>
          <w:p w:rsidR="00BF33CF" w:rsidRPr="00AF069D" w:rsidRDefault="00BF33CF" w:rsidP="00A124EC">
            <w:pPr>
              <w:pStyle w:val="Frspaiere"/>
              <w:rPr>
                <w:rFonts w:ascii="Arial Narrow" w:hAnsi="Arial Narrow"/>
                <w:sz w:val="20"/>
                <w:szCs w:val="20"/>
                <w:lang w:val="ro-RO"/>
              </w:rPr>
            </w:pPr>
          </w:p>
          <w:p w:rsidR="00BF33CF" w:rsidRPr="00AF069D" w:rsidRDefault="00BF33CF" w:rsidP="00A124EC">
            <w:pPr>
              <w:pStyle w:val="Frspaiere"/>
              <w:rPr>
                <w:rFonts w:ascii="Arial Narrow" w:hAnsi="Arial Narrow"/>
                <w:sz w:val="20"/>
                <w:szCs w:val="20"/>
                <w:lang w:val="ro-RO"/>
              </w:rPr>
            </w:pPr>
          </w:p>
          <w:p w:rsidR="00BF33CF" w:rsidRPr="00AF069D" w:rsidRDefault="00AF069D" w:rsidP="00A124EC">
            <w:pPr>
              <w:pStyle w:val="Frspaiere"/>
              <w:rPr>
                <w:rFonts w:ascii="Arial Narrow" w:hAnsi="Arial Narrow"/>
                <w:sz w:val="20"/>
                <w:szCs w:val="20"/>
                <w:lang w:val="ro-RO"/>
              </w:rPr>
            </w:pPr>
            <w:r w:rsidRPr="00AF069D">
              <w:rPr>
                <w:rFonts w:ascii="Arial Narrow" w:hAnsi="Arial Narrow"/>
                <w:sz w:val="20"/>
                <w:szCs w:val="20"/>
                <w:lang w:val="ro-RO"/>
              </w:rPr>
              <w:t>Sistemul de management al calității</w:t>
            </w:r>
          </w:p>
          <w:p w:rsidR="00BF33CF" w:rsidRPr="00AF069D" w:rsidRDefault="00AF069D" w:rsidP="00A124EC">
            <w:pPr>
              <w:pStyle w:val="Frspaiere"/>
              <w:rPr>
                <w:rFonts w:ascii="Arial Narrow" w:hAnsi="Arial Narrow"/>
                <w:sz w:val="20"/>
                <w:szCs w:val="20"/>
                <w:lang w:val="ro-RO"/>
              </w:rPr>
            </w:pPr>
            <w:r w:rsidRPr="00AF069D">
              <w:rPr>
                <w:rFonts w:ascii="Arial Narrow" w:hAnsi="Arial Narrow"/>
                <w:sz w:val="20"/>
                <w:szCs w:val="20"/>
                <w:lang w:val="ro-RO"/>
              </w:rPr>
              <w:t>Certificat de absolvire</w:t>
            </w:r>
          </w:p>
          <w:p w:rsidR="00AF069D" w:rsidRPr="00BF33CF" w:rsidRDefault="00AF069D" w:rsidP="00AF069D">
            <w:pPr>
              <w:pStyle w:val="Frspaiere"/>
              <w:rPr>
                <w:rFonts w:ascii="Arial Narrow" w:hAnsi="Arial Narrow"/>
                <w:sz w:val="20"/>
                <w:szCs w:val="20"/>
                <w:lang w:val="ro-RO"/>
              </w:rPr>
            </w:pPr>
            <w:r w:rsidRPr="00BF33CF">
              <w:rPr>
                <w:rFonts w:ascii="Arial Narrow" w:hAnsi="Arial Narrow"/>
                <w:sz w:val="20"/>
                <w:szCs w:val="20"/>
                <w:lang w:val="ro-RO"/>
              </w:rPr>
              <w:t>Program de perfecționare</w:t>
            </w:r>
          </w:p>
          <w:p w:rsidR="00BF33CF" w:rsidRDefault="00BF33CF" w:rsidP="00A124EC">
            <w:pPr>
              <w:pStyle w:val="Frspaiere"/>
              <w:rPr>
                <w:rFonts w:ascii="Arial Narrow" w:hAnsi="Arial Narrow"/>
                <w:b/>
                <w:sz w:val="20"/>
                <w:szCs w:val="20"/>
                <w:lang w:val="ro-RO"/>
              </w:rPr>
            </w:pPr>
          </w:p>
          <w:p w:rsidR="00BF33CF" w:rsidRDefault="00BF33CF" w:rsidP="00A124EC">
            <w:pPr>
              <w:pStyle w:val="Frspaiere"/>
              <w:rPr>
                <w:rFonts w:ascii="Arial Narrow" w:hAnsi="Arial Narrow"/>
                <w:b/>
                <w:sz w:val="20"/>
                <w:szCs w:val="20"/>
                <w:lang w:val="ro-RO"/>
              </w:rPr>
            </w:pPr>
          </w:p>
          <w:p w:rsidR="00BF33CF" w:rsidRDefault="00907314" w:rsidP="00A124EC">
            <w:pPr>
              <w:pStyle w:val="Frspaiere"/>
              <w:rPr>
                <w:rFonts w:ascii="Arial Narrow" w:hAnsi="Arial Narrow"/>
                <w:b/>
                <w:sz w:val="20"/>
                <w:szCs w:val="20"/>
                <w:lang w:val="ro-RO"/>
              </w:rPr>
            </w:pPr>
            <w:r>
              <w:rPr>
                <w:rFonts w:ascii="Arial Narrow" w:hAnsi="Arial Narrow"/>
                <w:b/>
                <w:sz w:val="20"/>
                <w:szCs w:val="20"/>
                <w:lang w:val="ro-RO"/>
              </w:rPr>
              <w:t>10-14 februarie 2020</w:t>
            </w:r>
          </w:p>
          <w:p w:rsidR="00BF33CF" w:rsidRPr="005A17FB" w:rsidRDefault="005A17FB" w:rsidP="00A124EC">
            <w:pPr>
              <w:pStyle w:val="Frspaiere"/>
              <w:rPr>
                <w:rFonts w:ascii="Arial Narrow" w:hAnsi="Arial Narrow"/>
                <w:sz w:val="20"/>
                <w:szCs w:val="20"/>
                <w:lang w:val="ro-RO"/>
              </w:rPr>
            </w:pPr>
            <w:r w:rsidRPr="005A17FB">
              <w:rPr>
                <w:rFonts w:ascii="Arial Narrow" w:hAnsi="Arial Narrow"/>
                <w:sz w:val="20"/>
                <w:szCs w:val="20"/>
                <w:lang w:val="ro-RO"/>
              </w:rPr>
              <w:t>Asociația Șanse Egale pentru Persoanele cu Nevoi Speciale</w:t>
            </w:r>
          </w:p>
          <w:p w:rsidR="00AF069D" w:rsidRPr="005A17FB" w:rsidRDefault="00AF069D" w:rsidP="00A124EC">
            <w:pPr>
              <w:pStyle w:val="Frspaiere"/>
              <w:rPr>
                <w:rFonts w:ascii="Arial Narrow" w:hAnsi="Arial Narrow"/>
                <w:sz w:val="20"/>
                <w:szCs w:val="20"/>
                <w:lang w:val="ro-RO"/>
              </w:rPr>
            </w:pPr>
          </w:p>
          <w:p w:rsidR="00AF069D" w:rsidRPr="005A17FB" w:rsidRDefault="00AF069D" w:rsidP="00A124EC">
            <w:pPr>
              <w:pStyle w:val="Frspaiere"/>
              <w:rPr>
                <w:rFonts w:ascii="Arial Narrow" w:hAnsi="Arial Narrow"/>
                <w:sz w:val="20"/>
                <w:szCs w:val="20"/>
                <w:lang w:val="ro-RO"/>
              </w:rPr>
            </w:pPr>
          </w:p>
          <w:p w:rsidR="00AF069D" w:rsidRPr="005A17FB" w:rsidRDefault="00AF069D" w:rsidP="00A124EC">
            <w:pPr>
              <w:pStyle w:val="Frspaiere"/>
              <w:rPr>
                <w:rFonts w:ascii="Arial Narrow" w:hAnsi="Arial Narrow"/>
                <w:sz w:val="20"/>
                <w:szCs w:val="20"/>
                <w:lang w:val="ro-RO"/>
              </w:rPr>
            </w:pPr>
          </w:p>
          <w:p w:rsidR="00AF069D" w:rsidRPr="005A17FB" w:rsidRDefault="005A17FB" w:rsidP="00A124EC">
            <w:pPr>
              <w:pStyle w:val="Frspaiere"/>
              <w:rPr>
                <w:rFonts w:ascii="Arial Narrow" w:hAnsi="Arial Narrow"/>
                <w:sz w:val="20"/>
                <w:szCs w:val="20"/>
                <w:lang w:val="ro-RO"/>
              </w:rPr>
            </w:pPr>
            <w:r w:rsidRPr="005A17FB">
              <w:rPr>
                <w:rFonts w:ascii="Arial Narrow" w:hAnsi="Arial Narrow"/>
                <w:sz w:val="20"/>
                <w:szCs w:val="20"/>
                <w:lang w:val="ro-RO"/>
              </w:rPr>
              <w:t>Interpretarea și aplicarea noului Cod Penal</w:t>
            </w:r>
          </w:p>
          <w:p w:rsidR="00AF069D" w:rsidRPr="005A17FB" w:rsidRDefault="005A17FB" w:rsidP="00A124EC">
            <w:pPr>
              <w:pStyle w:val="Frspaiere"/>
              <w:rPr>
                <w:rFonts w:ascii="Arial Narrow" w:hAnsi="Arial Narrow"/>
                <w:sz w:val="20"/>
                <w:szCs w:val="20"/>
                <w:lang w:val="ro-RO"/>
              </w:rPr>
            </w:pPr>
            <w:r w:rsidRPr="005A17FB">
              <w:rPr>
                <w:rFonts w:ascii="Arial Narrow" w:hAnsi="Arial Narrow"/>
                <w:sz w:val="20"/>
                <w:szCs w:val="20"/>
                <w:lang w:val="ro-RO"/>
              </w:rPr>
              <w:t>Diplomă de absolvire</w:t>
            </w:r>
          </w:p>
          <w:p w:rsidR="00AF069D" w:rsidRPr="005A17FB" w:rsidRDefault="005A17FB" w:rsidP="00A124EC">
            <w:pPr>
              <w:pStyle w:val="Frspaiere"/>
              <w:rPr>
                <w:rFonts w:ascii="Arial Narrow" w:hAnsi="Arial Narrow"/>
                <w:sz w:val="20"/>
                <w:szCs w:val="20"/>
                <w:lang w:val="ro-RO"/>
              </w:rPr>
            </w:pPr>
            <w:r w:rsidRPr="005A17FB">
              <w:rPr>
                <w:rFonts w:ascii="Arial Narrow" w:hAnsi="Arial Narrow"/>
                <w:sz w:val="20"/>
                <w:szCs w:val="20"/>
                <w:lang w:val="ro-RO"/>
              </w:rPr>
              <w:t>Program de instruire</w:t>
            </w:r>
          </w:p>
          <w:p w:rsidR="00AF069D" w:rsidRDefault="00AF069D" w:rsidP="00A124EC">
            <w:pPr>
              <w:pStyle w:val="Frspaiere"/>
              <w:rPr>
                <w:rFonts w:ascii="Arial Narrow" w:hAnsi="Arial Narrow"/>
                <w:b/>
                <w:sz w:val="20"/>
                <w:szCs w:val="20"/>
                <w:lang w:val="ro-RO"/>
              </w:rPr>
            </w:pPr>
          </w:p>
          <w:p w:rsidR="00AF069D" w:rsidRDefault="00AF069D"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17-21.09.2018</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Ministerul Dezvoltării Regionale și Administrației Publice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Institutul Național de Administrație</w:t>
            </w:r>
          </w:p>
          <w:p w:rsidR="00DB622C" w:rsidRPr="00BF33CF" w:rsidRDefault="00DB622C" w:rsidP="00A124EC">
            <w:pPr>
              <w:pStyle w:val="Frspaiere"/>
              <w:rPr>
                <w:rFonts w:ascii="Arial Narrow" w:hAnsi="Arial Narrow"/>
                <w:i/>
                <w:sz w:val="20"/>
                <w:szCs w:val="20"/>
                <w:lang w:val="ro-RO"/>
              </w:rPr>
            </w:pPr>
          </w:p>
          <w:p w:rsidR="00DB622C" w:rsidRPr="00BF33CF" w:rsidRDefault="00DB622C" w:rsidP="00A124EC">
            <w:pPr>
              <w:pStyle w:val="Frspaiere"/>
              <w:rPr>
                <w:rFonts w:ascii="Arial Narrow" w:hAnsi="Arial Narrow"/>
                <w:i/>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Pregătirea exercitării de către România a Președinției Consiliului U.E. în anul 2019</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perfecționare</w:t>
            </w:r>
          </w:p>
          <w:p w:rsidR="00DB622C" w:rsidRPr="00BF33CF" w:rsidRDefault="00DB622C" w:rsidP="00A124EC">
            <w:pPr>
              <w:pStyle w:val="Frspaiere"/>
              <w:rPr>
                <w:rFonts w:ascii="Arial Narrow" w:hAnsi="Arial Narrow"/>
                <w:b/>
                <w:sz w:val="20"/>
                <w:szCs w:val="20"/>
                <w:lang w:val="ro-RO"/>
              </w:rPr>
            </w:pPr>
          </w:p>
          <w:p w:rsidR="00077F4C" w:rsidRPr="00BF33CF" w:rsidRDefault="00077F4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6-10 iulie 2015</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AGILE CONSULTING&amp;SERVICES S.R.L.</w:t>
            </w:r>
          </w:p>
          <w:p w:rsidR="00077F4C" w:rsidRPr="00BF33CF" w:rsidRDefault="00077F4C" w:rsidP="00A124EC">
            <w:pPr>
              <w:pStyle w:val="Frspaiere"/>
              <w:rPr>
                <w:rFonts w:ascii="Arial Narrow" w:hAnsi="Arial Narrow"/>
                <w:i/>
                <w:sz w:val="20"/>
                <w:szCs w:val="20"/>
                <w:lang w:val="ro-RO"/>
              </w:rPr>
            </w:pPr>
          </w:p>
          <w:p w:rsidR="00077F4C" w:rsidRPr="00BF33CF" w:rsidRDefault="00077F4C" w:rsidP="00A124EC">
            <w:pPr>
              <w:pStyle w:val="Frspaiere"/>
              <w:rPr>
                <w:rFonts w:ascii="Arial Narrow" w:hAnsi="Arial Narrow"/>
                <w:i/>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Curs general de instruire şi perfecţionare în comunicare, comportament şi atitudine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perfecționare</w:t>
            </w:r>
          </w:p>
          <w:p w:rsidR="00DB622C" w:rsidRPr="00BF33CF" w:rsidRDefault="00DB622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 xml:space="preserve">13 – 17 ianuarie 2014 </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AGILE CONSULTING&amp;SERVICES S.R.L.</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Dreptul procesual în lumina Noului Cod de Procedură Civilă</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perfecționare</w:t>
            </w:r>
          </w:p>
          <w:p w:rsidR="00DB622C" w:rsidRPr="00BF33CF" w:rsidRDefault="00DB622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17 octombrie 2013</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INSTITUTUL DE CONTROL INTERN</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Perspective şi Provocări în Control Intern</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participare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perfecționare</w:t>
            </w:r>
          </w:p>
          <w:p w:rsidR="00077F4C" w:rsidRPr="00BF33CF" w:rsidRDefault="00077F4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28-31 august 2012</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Asociația pentru Promovarea Responsabilității Sociale a Companiilor – Secția Brașov</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Modificări aduse principalelor instituții de drept civil conform noilor reglementări aduse de Codul civil 2012</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perfecționare</w:t>
            </w:r>
          </w:p>
          <w:p w:rsidR="00077F4C" w:rsidRPr="00BF33CF" w:rsidRDefault="00077F4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lastRenderedPageBreak/>
              <w:t>14 – 23 mai 2012</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VISION CONSULTING S.R.L.</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formator</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Diplomă de participare și 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instruire profesională</w:t>
            </w:r>
          </w:p>
          <w:p w:rsidR="00DB622C" w:rsidRPr="00BF33CF" w:rsidRDefault="00DB622C" w:rsidP="00A124EC">
            <w:pPr>
              <w:pStyle w:val="Frspaiere"/>
              <w:rPr>
                <w:rFonts w:ascii="Arial Narrow" w:hAnsi="Arial Narrow"/>
                <w:sz w:val="20"/>
                <w:szCs w:val="20"/>
                <w:lang w:val="ro-RO"/>
              </w:rPr>
            </w:pPr>
          </w:p>
          <w:p w:rsidR="00077F4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 xml:space="preserve"> </w:t>
            </w: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7-11 februarie 2011</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Ministerul Economiei, Comerțului și Mediului de Afaceri</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Simplificarea procedurilor administrative pentru IMM prin introducerea de birouri unice ”One Stop Shop”</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participare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instruire profesională</w:t>
            </w:r>
          </w:p>
          <w:p w:rsidR="00077F4C" w:rsidRPr="00BF33CF" w:rsidRDefault="00077F4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25 – 29 mai 2010</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Ministerul Economiei, Comerţului şi Mediului de Afaceri</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Îmbunătăţirea calităţii şi eficienţei furnizării serviciilor publice destinate IMM-urilor</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 xml:space="preserve">Certificat de participare </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instruire</w:t>
            </w:r>
          </w:p>
          <w:p w:rsidR="00DB622C" w:rsidRPr="00BF33CF" w:rsidRDefault="00DB622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 xml:space="preserve">16 – 20 iulie 2007 </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Ministerul Administraţiei şi Internelor – Institutul Naţional de Administraţie</w:t>
            </w:r>
          </w:p>
          <w:p w:rsidR="00336AD2" w:rsidRPr="00BF33CF" w:rsidRDefault="00336AD2" w:rsidP="00A124EC">
            <w:pPr>
              <w:pStyle w:val="Frspaiere"/>
              <w:rPr>
                <w:rFonts w:ascii="Arial Narrow" w:hAnsi="Arial Narrow"/>
                <w:i/>
                <w:sz w:val="20"/>
                <w:szCs w:val="20"/>
                <w:lang w:val="ro-RO"/>
              </w:rPr>
            </w:pPr>
          </w:p>
          <w:p w:rsidR="00336AD2" w:rsidRPr="00BF33CF" w:rsidRDefault="00336AD2" w:rsidP="00A124EC">
            <w:pPr>
              <w:pStyle w:val="Frspaiere"/>
              <w:rPr>
                <w:rFonts w:ascii="Arial Narrow" w:hAnsi="Arial Narrow"/>
                <w:i/>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Drept comunitar şi Integrare Europeană</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perfecţionare</w:t>
            </w:r>
          </w:p>
          <w:p w:rsidR="00DB622C" w:rsidRPr="00BF33CF" w:rsidRDefault="00DB622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28.11.2007</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OK SERVICE CORPORATION PLOIEŞTI – Centrul de Dezvoltare Profesională</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Piaţa achiziţiilor publice – noi modificări legislative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Program de perfecţionare</w:t>
            </w:r>
          </w:p>
          <w:p w:rsidR="00077F4C" w:rsidRPr="00BF33CF" w:rsidRDefault="00077F4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2005-2007</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Academia de Studii Economice București – Facultatea de Contabilitate și Informatică de Gestiune</w:t>
            </w: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Dreptul afacerilor</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Diplomă de master</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Master</w:t>
            </w:r>
          </w:p>
          <w:p w:rsidR="00DB622C" w:rsidRPr="00BF33CF" w:rsidRDefault="00DB622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b/>
                <w:sz w:val="20"/>
                <w:szCs w:val="20"/>
                <w:lang w:val="ro-RO"/>
              </w:rPr>
            </w:pPr>
          </w:p>
          <w:p w:rsidR="00077F4C" w:rsidRPr="00BF33CF" w:rsidRDefault="00077F4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13 – 19 martie 2006</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Ministerul Administraţiei şi Internelor – Institutul Naţional de Administraţie</w:t>
            </w:r>
          </w:p>
          <w:p w:rsidR="00336AD2" w:rsidRPr="00BF33CF" w:rsidRDefault="00336AD2" w:rsidP="00A124EC">
            <w:pPr>
              <w:pStyle w:val="Frspaiere"/>
              <w:rPr>
                <w:rFonts w:ascii="Arial Narrow" w:hAnsi="Arial Narrow"/>
                <w:i/>
                <w:sz w:val="20"/>
                <w:szCs w:val="20"/>
                <w:lang w:val="ro-RO"/>
              </w:rPr>
            </w:pPr>
          </w:p>
          <w:p w:rsidR="00336AD2" w:rsidRPr="00BF33CF" w:rsidRDefault="00336AD2" w:rsidP="00A124EC">
            <w:pPr>
              <w:pStyle w:val="Frspaiere"/>
              <w:rPr>
                <w:rFonts w:ascii="Arial Narrow" w:hAnsi="Arial Narrow"/>
                <w:i/>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Consilierul juridic în perspectiva aderării României la Uniunea Europeană</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lastRenderedPageBreak/>
              <w:t>Program de perfecţionare</w:t>
            </w:r>
          </w:p>
          <w:p w:rsidR="00DB622C" w:rsidRPr="00BF33CF" w:rsidRDefault="00DB622C" w:rsidP="00A124EC">
            <w:pPr>
              <w:pStyle w:val="Frspaiere"/>
              <w:rPr>
                <w:rFonts w:ascii="Arial Narrow" w:hAnsi="Arial Narrow"/>
                <w:sz w:val="20"/>
                <w:szCs w:val="20"/>
                <w:lang w:val="ro-RO"/>
              </w:rPr>
            </w:pPr>
          </w:p>
          <w:p w:rsidR="00077F4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 xml:space="preserve"> </w:t>
            </w: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29 martie – 2 aprilie 2004</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 xml:space="preserve">Asociaţia Română de Drept pentru Dezvoltare </w:t>
            </w:r>
            <w:r w:rsidR="00336AD2" w:rsidRPr="00BF33CF">
              <w:rPr>
                <w:rFonts w:ascii="Arial Narrow" w:hAnsi="Arial Narrow"/>
                <w:sz w:val="20"/>
                <w:szCs w:val="20"/>
                <w:lang w:val="ro-RO"/>
              </w:rPr>
              <w:t>–</w:t>
            </w:r>
            <w:r w:rsidRPr="00BF33CF">
              <w:rPr>
                <w:rFonts w:ascii="Arial Narrow" w:hAnsi="Arial Narrow"/>
                <w:sz w:val="20"/>
                <w:szCs w:val="20"/>
                <w:lang w:val="ro-RO"/>
              </w:rPr>
              <w:t xml:space="preserve"> Bucureşti</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Intellectual Property in Practice: How to Protect and Inforce IPR</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participare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Seminar</w:t>
            </w:r>
          </w:p>
          <w:p w:rsidR="00DB622C" w:rsidRPr="00BF33CF" w:rsidRDefault="00DB622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 xml:space="preserve">1 iunie – 31 iulie 2000 </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LEXIS S.R.L. – SCHOOLS OF LANGUAGES</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Limba engleză</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Cursuri</w:t>
            </w:r>
          </w:p>
          <w:p w:rsidR="00DB622C" w:rsidRPr="00BF33CF" w:rsidRDefault="00DB622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2 – 17 mai 1995</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Universitatea din Bucureşti – Facultatea de Drept</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Drept american al proprietăţii</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Certificat de absolvire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cursuri</w:t>
            </w:r>
          </w:p>
          <w:p w:rsidR="00DB622C" w:rsidRPr="00BF33CF" w:rsidRDefault="00DB622C"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b/>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1993-1997</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Universitatea din București – Facultatea de Drept</w:t>
            </w:r>
          </w:p>
          <w:p w:rsidR="00336AD2" w:rsidRPr="00BF33CF" w:rsidRDefault="00336AD2" w:rsidP="00A124EC">
            <w:pPr>
              <w:pStyle w:val="Frspaiere"/>
              <w:rPr>
                <w:rFonts w:ascii="Arial Narrow" w:hAnsi="Arial Narrow"/>
                <w:i/>
                <w:sz w:val="20"/>
                <w:szCs w:val="20"/>
                <w:lang w:val="ro-RO"/>
              </w:rPr>
            </w:pPr>
          </w:p>
          <w:p w:rsidR="00336AD2" w:rsidRPr="00BF33CF" w:rsidRDefault="00336AD2" w:rsidP="00A124EC">
            <w:pPr>
              <w:pStyle w:val="Frspaiere"/>
              <w:rPr>
                <w:rFonts w:ascii="Arial Narrow" w:hAnsi="Arial Narrow"/>
                <w:i/>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Științe juridice</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Diplomă de licență</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Studii superioare</w:t>
            </w:r>
          </w:p>
          <w:p w:rsidR="00077F4C" w:rsidRPr="00BF33CF" w:rsidRDefault="00077F4C" w:rsidP="00A124EC">
            <w:pPr>
              <w:pStyle w:val="Frspaiere"/>
              <w:rPr>
                <w:rFonts w:ascii="Arial Narrow" w:hAnsi="Arial Narrow"/>
                <w:sz w:val="20"/>
                <w:szCs w:val="20"/>
                <w:lang w:val="ro-RO"/>
              </w:rPr>
            </w:pPr>
          </w:p>
          <w:p w:rsidR="00077F4C" w:rsidRPr="00BF33CF" w:rsidRDefault="00077F4C"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b/>
                <w:sz w:val="20"/>
                <w:szCs w:val="20"/>
                <w:lang w:val="ro-RO"/>
              </w:rPr>
            </w:pPr>
            <w:r w:rsidRPr="00BF33CF">
              <w:rPr>
                <w:rFonts w:ascii="Arial Narrow" w:hAnsi="Arial Narrow"/>
                <w:b/>
                <w:sz w:val="20"/>
                <w:szCs w:val="20"/>
                <w:lang w:val="ro-RO"/>
              </w:rPr>
              <w:t>1989-1993</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 xml:space="preserve">Liceul Teoretic ”Alexandru Odobescu” </w:t>
            </w:r>
            <w:r w:rsidR="00336AD2" w:rsidRPr="00BF33CF">
              <w:rPr>
                <w:rFonts w:ascii="Arial Narrow" w:hAnsi="Arial Narrow"/>
                <w:sz w:val="20"/>
                <w:szCs w:val="20"/>
                <w:lang w:val="ro-RO"/>
              </w:rPr>
              <w:t>–</w:t>
            </w:r>
            <w:r w:rsidRPr="00BF33CF">
              <w:rPr>
                <w:rFonts w:ascii="Arial Narrow" w:hAnsi="Arial Narrow"/>
                <w:sz w:val="20"/>
                <w:szCs w:val="20"/>
                <w:lang w:val="ro-RO"/>
              </w:rPr>
              <w:t xml:space="preserve"> Pitești</w:t>
            </w:r>
          </w:p>
          <w:p w:rsidR="00336AD2" w:rsidRPr="00BF33CF" w:rsidRDefault="00336AD2" w:rsidP="00A124EC">
            <w:pPr>
              <w:pStyle w:val="Frspaiere"/>
              <w:rPr>
                <w:rFonts w:ascii="Arial Narrow" w:hAnsi="Arial Narrow"/>
                <w:sz w:val="20"/>
                <w:szCs w:val="20"/>
                <w:lang w:val="ro-RO"/>
              </w:rPr>
            </w:pPr>
          </w:p>
          <w:p w:rsidR="00336AD2" w:rsidRPr="00BF33CF" w:rsidRDefault="00336AD2" w:rsidP="00A124EC">
            <w:pPr>
              <w:pStyle w:val="Frspaiere"/>
              <w:rPr>
                <w:rFonts w:ascii="Arial Narrow" w:hAnsi="Arial Narrow"/>
                <w:sz w:val="20"/>
                <w:szCs w:val="20"/>
                <w:lang w:val="ro-RO"/>
              </w:rPr>
            </w:pPr>
          </w:p>
          <w:p w:rsidR="00DB622C" w:rsidRPr="00BF33CF" w:rsidRDefault="00DB622C" w:rsidP="00A124EC">
            <w:pPr>
              <w:pStyle w:val="Frspaiere"/>
              <w:rPr>
                <w:rFonts w:ascii="Arial Narrow" w:hAnsi="Arial Narrow"/>
                <w:i/>
                <w:sz w:val="20"/>
                <w:szCs w:val="20"/>
                <w:lang w:val="ro-RO"/>
              </w:rPr>
            </w:pPr>
            <w:r w:rsidRPr="00BF33CF">
              <w:rPr>
                <w:rFonts w:ascii="Arial Narrow" w:hAnsi="Arial Narrow"/>
                <w:i/>
                <w:sz w:val="20"/>
                <w:szCs w:val="20"/>
                <w:lang w:val="ro-RO"/>
              </w:rPr>
              <w:t>Profil matematică-fizică</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Diplomă de bacalaureat</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Studii liceale</w:t>
            </w:r>
          </w:p>
          <w:p w:rsidR="00DB622C" w:rsidRPr="00BF33CF" w:rsidRDefault="00DB622C" w:rsidP="00A124EC">
            <w:pPr>
              <w:tabs>
                <w:tab w:val="left" w:pos="4035"/>
                <w:tab w:val="center" w:pos="4875"/>
              </w:tabs>
              <w:spacing w:after="60"/>
              <w:jc w:val="both"/>
              <w:rPr>
                <w:rFonts w:ascii="Arial Narrow" w:hAnsi="Arial Narrow" w:cs="Arial"/>
                <w:bCs/>
                <w:sz w:val="20"/>
                <w:szCs w:val="20"/>
                <w:lang w:val="ro-RO"/>
              </w:rPr>
            </w:pPr>
          </w:p>
          <w:p w:rsidR="00DB622C" w:rsidRPr="00BF33CF" w:rsidRDefault="00DB622C" w:rsidP="00A124EC">
            <w:pPr>
              <w:tabs>
                <w:tab w:val="left" w:pos="4035"/>
                <w:tab w:val="center" w:pos="4875"/>
              </w:tabs>
              <w:spacing w:after="60"/>
              <w:jc w:val="both"/>
              <w:rPr>
                <w:rFonts w:ascii="Arial Narrow" w:hAnsi="Arial Narrow" w:cs="Arial"/>
                <w:bCs/>
                <w:sz w:val="20"/>
                <w:szCs w:val="20"/>
                <w:lang w:val="ro-RO"/>
              </w:rPr>
            </w:pPr>
          </w:p>
          <w:p w:rsidR="00077F4C" w:rsidRPr="00BF33CF" w:rsidRDefault="00077F4C" w:rsidP="00A124EC">
            <w:pPr>
              <w:tabs>
                <w:tab w:val="left" w:pos="4035"/>
                <w:tab w:val="center" w:pos="4875"/>
              </w:tabs>
              <w:spacing w:after="60"/>
              <w:jc w:val="both"/>
              <w:rPr>
                <w:rFonts w:ascii="Arial Narrow" w:hAnsi="Arial Narrow" w:cs="Arial"/>
                <w:bCs/>
                <w:sz w:val="20"/>
                <w:szCs w:val="20"/>
                <w:lang w:val="ro-RO"/>
              </w:rPr>
            </w:pPr>
          </w:p>
          <w:p w:rsidR="00077F4C" w:rsidRPr="00BF33CF" w:rsidRDefault="00077F4C" w:rsidP="00A124EC">
            <w:pPr>
              <w:tabs>
                <w:tab w:val="left" w:pos="4035"/>
                <w:tab w:val="center" w:pos="4875"/>
              </w:tabs>
              <w:spacing w:after="60"/>
              <w:jc w:val="both"/>
              <w:rPr>
                <w:rFonts w:ascii="Arial Narrow" w:hAnsi="Arial Narrow" w:cs="Arial"/>
                <w:bCs/>
                <w:sz w:val="20"/>
                <w:szCs w:val="20"/>
                <w:lang w:val="ro-RO"/>
              </w:rPr>
            </w:pPr>
          </w:p>
          <w:p w:rsidR="00DB622C" w:rsidRPr="00BF33CF" w:rsidRDefault="00DB622C" w:rsidP="00A124EC">
            <w:pPr>
              <w:tabs>
                <w:tab w:val="left" w:pos="4035"/>
                <w:tab w:val="center" w:pos="4875"/>
              </w:tabs>
              <w:spacing w:after="60"/>
              <w:jc w:val="both"/>
              <w:rPr>
                <w:rFonts w:ascii="Arial Narrow" w:hAnsi="Arial Narrow" w:cs="Arial"/>
                <w:bCs/>
                <w:sz w:val="20"/>
                <w:szCs w:val="20"/>
                <w:lang w:val="ro-RO"/>
              </w:rPr>
            </w:pPr>
            <w:r w:rsidRPr="00BF33CF">
              <w:rPr>
                <w:rFonts w:ascii="Arial Narrow" w:hAnsi="Arial Narrow" w:cs="Arial"/>
                <w:bCs/>
                <w:sz w:val="20"/>
                <w:szCs w:val="20"/>
                <w:lang w:val="ro-RO"/>
              </w:rPr>
              <w:t>română</w:t>
            </w:r>
          </w:p>
          <w:p w:rsidR="00DB622C" w:rsidRPr="00BF33CF" w:rsidRDefault="00DB622C" w:rsidP="00A124EC">
            <w:pPr>
              <w:tabs>
                <w:tab w:val="left" w:pos="4035"/>
                <w:tab w:val="center" w:pos="4875"/>
              </w:tabs>
              <w:spacing w:after="60"/>
              <w:ind w:left="170"/>
              <w:jc w:val="both"/>
              <w:rPr>
                <w:rFonts w:ascii="Arial Narrow" w:hAnsi="Arial Narrow" w:cs="Arial"/>
                <w:bCs/>
                <w:sz w:val="20"/>
                <w:szCs w:val="20"/>
                <w:lang w:val="ro-RO"/>
              </w:rPr>
            </w:pPr>
          </w:p>
          <w:p w:rsidR="00DB622C" w:rsidRPr="00BF33CF" w:rsidRDefault="00DB622C" w:rsidP="00A124EC">
            <w:pPr>
              <w:tabs>
                <w:tab w:val="left" w:pos="4035"/>
                <w:tab w:val="center" w:pos="4875"/>
              </w:tabs>
              <w:spacing w:after="60"/>
              <w:jc w:val="both"/>
              <w:rPr>
                <w:rFonts w:ascii="Arial Narrow" w:hAnsi="Arial Narrow" w:cs="Arial"/>
                <w:bCs/>
                <w:sz w:val="20"/>
                <w:szCs w:val="20"/>
                <w:lang w:val="ro-RO"/>
              </w:rPr>
            </w:pPr>
            <w:r w:rsidRPr="00BF33CF">
              <w:rPr>
                <w:rFonts w:ascii="Arial Narrow" w:hAnsi="Arial Narrow" w:cs="Arial"/>
                <w:bCs/>
                <w:sz w:val="20"/>
                <w:szCs w:val="20"/>
                <w:lang w:val="ro-RO"/>
              </w:rPr>
              <w:t>engleză</w:t>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bine</w:t>
            </w:r>
            <w:r w:rsidRPr="00BF33CF">
              <w:rPr>
                <w:rFonts w:ascii="Arial Narrow" w:hAnsi="Arial Narrow"/>
                <w:sz w:val="20"/>
                <w:szCs w:val="20"/>
                <w:lang w:val="ro-RO"/>
              </w:rPr>
              <w:tab/>
            </w:r>
          </w:p>
          <w:p w:rsidR="00DB622C" w:rsidRPr="00BF33CF" w:rsidRDefault="00DB622C" w:rsidP="00A124EC">
            <w:pPr>
              <w:pStyle w:val="Frspaiere"/>
              <w:rPr>
                <w:rFonts w:ascii="Arial Narrow" w:hAnsi="Arial Narrow"/>
                <w:sz w:val="20"/>
                <w:szCs w:val="20"/>
                <w:lang w:val="ro-RO"/>
              </w:rPr>
            </w:pPr>
            <w:r w:rsidRPr="00BF33CF">
              <w:rPr>
                <w:rFonts w:ascii="Arial Narrow" w:hAnsi="Arial Narrow"/>
                <w:sz w:val="20"/>
                <w:szCs w:val="20"/>
                <w:lang w:val="ro-RO"/>
              </w:rPr>
              <w:t>bine</w:t>
            </w:r>
          </w:p>
          <w:p w:rsidR="00DB622C" w:rsidRPr="00BF33CF" w:rsidRDefault="00DB622C" w:rsidP="00A124EC">
            <w:pPr>
              <w:pStyle w:val="Frspaiere"/>
              <w:rPr>
                <w:rFonts w:ascii="Arial Narrow" w:hAnsi="Arial Narrow"/>
                <w:b/>
                <w:sz w:val="20"/>
                <w:szCs w:val="20"/>
                <w:lang w:val="ro-RO"/>
              </w:rPr>
            </w:pPr>
            <w:r w:rsidRPr="00BF33CF">
              <w:rPr>
                <w:rFonts w:ascii="Arial Narrow" w:hAnsi="Arial Narrow"/>
                <w:sz w:val="20"/>
                <w:szCs w:val="20"/>
                <w:lang w:val="ro-RO"/>
              </w:rPr>
              <w:t>bine</w:t>
            </w:r>
          </w:p>
          <w:p w:rsidR="00DB622C" w:rsidRPr="00BF33CF" w:rsidRDefault="00DB622C" w:rsidP="00A124EC">
            <w:pPr>
              <w:tabs>
                <w:tab w:val="left" w:pos="4035"/>
                <w:tab w:val="center" w:pos="4875"/>
              </w:tabs>
              <w:spacing w:after="60"/>
              <w:ind w:left="170"/>
              <w:jc w:val="both"/>
              <w:rPr>
                <w:rFonts w:ascii="Arial Narrow" w:hAnsi="Arial Narrow" w:cs="Arial"/>
                <w:b/>
                <w:bCs/>
                <w:sz w:val="20"/>
                <w:szCs w:val="20"/>
                <w:lang w:val="ro-RO"/>
              </w:rPr>
            </w:pPr>
          </w:p>
          <w:p w:rsidR="00336AD2" w:rsidRPr="00BF33CF" w:rsidRDefault="00336AD2" w:rsidP="00A124EC">
            <w:pPr>
              <w:rPr>
                <w:rFonts w:ascii="Arial Narrow" w:hAnsi="Arial Narrow"/>
                <w:sz w:val="20"/>
                <w:szCs w:val="20"/>
                <w:lang w:val="ro-RO"/>
              </w:rPr>
            </w:pPr>
          </w:p>
          <w:p w:rsidR="00DB622C" w:rsidRPr="00BF33CF" w:rsidRDefault="00DB622C" w:rsidP="00A124EC">
            <w:pPr>
              <w:rPr>
                <w:rFonts w:ascii="Arial Narrow" w:hAnsi="Arial Narrow"/>
                <w:sz w:val="20"/>
                <w:szCs w:val="20"/>
                <w:lang w:val="ro-RO"/>
              </w:rPr>
            </w:pPr>
            <w:r w:rsidRPr="00BF33CF">
              <w:rPr>
                <w:rFonts w:ascii="Arial Narrow" w:hAnsi="Arial Narrow"/>
                <w:sz w:val="20"/>
                <w:szCs w:val="20"/>
                <w:lang w:val="ro-RO"/>
              </w:rPr>
              <w:t>Capacitate de înţelegere şi reacţie rapidă</w:t>
            </w:r>
          </w:p>
          <w:p w:rsidR="00DB622C" w:rsidRPr="00BF33CF" w:rsidRDefault="00DB622C" w:rsidP="00A124EC">
            <w:pPr>
              <w:rPr>
                <w:rFonts w:ascii="Arial Narrow" w:hAnsi="Arial Narrow"/>
                <w:sz w:val="20"/>
                <w:szCs w:val="20"/>
                <w:lang w:val="ro-RO"/>
              </w:rPr>
            </w:pPr>
            <w:r w:rsidRPr="00BF33CF">
              <w:rPr>
                <w:rFonts w:ascii="Arial Narrow" w:hAnsi="Arial Narrow"/>
                <w:sz w:val="20"/>
                <w:szCs w:val="20"/>
                <w:lang w:val="ro-RO"/>
              </w:rPr>
              <w:t>Capacitate de analiză şi sinteză</w:t>
            </w:r>
          </w:p>
          <w:p w:rsidR="00DB622C" w:rsidRPr="00BF33CF" w:rsidRDefault="00DB622C" w:rsidP="00A124EC">
            <w:pPr>
              <w:rPr>
                <w:rFonts w:ascii="Arial Narrow" w:hAnsi="Arial Narrow"/>
                <w:sz w:val="20"/>
                <w:szCs w:val="20"/>
                <w:lang w:val="ro-RO"/>
              </w:rPr>
            </w:pPr>
            <w:r w:rsidRPr="00BF33CF">
              <w:rPr>
                <w:rFonts w:ascii="Arial Narrow" w:hAnsi="Arial Narrow"/>
                <w:sz w:val="20"/>
                <w:szCs w:val="20"/>
                <w:lang w:val="ro-RO"/>
              </w:rPr>
              <w:t>Flexibilitate în gândire</w:t>
            </w:r>
          </w:p>
          <w:p w:rsidR="00DB622C" w:rsidRPr="00BF33CF" w:rsidRDefault="00DB622C" w:rsidP="00A124EC">
            <w:pPr>
              <w:rPr>
                <w:rFonts w:ascii="Arial Narrow" w:hAnsi="Arial Narrow"/>
                <w:sz w:val="20"/>
                <w:szCs w:val="20"/>
                <w:lang w:val="ro-RO"/>
              </w:rPr>
            </w:pPr>
            <w:r w:rsidRPr="00BF33CF">
              <w:rPr>
                <w:rFonts w:ascii="Arial Narrow" w:hAnsi="Arial Narrow"/>
                <w:sz w:val="20"/>
                <w:szCs w:val="20"/>
                <w:lang w:val="ro-RO"/>
              </w:rPr>
              <w:lastRenderedPageBreak/>
              <w:t>Capacitate de decizie și de asumare a responsabilității;</w:t>
            </w:r>
          </w:p>
          <w:p w:rsidR="00DB622C" w:rsidRPr="00BF33CF" w:rsidRDefault="00DB622C" w:rsidP="00A124EC">
            <w:pPr>
              <w:rPr>
                <w:rFonts w:ascii="Arial Narrow" w:hAnsi="Arial Narrow"/>
                <w:sz w:val="20"/>
                <w:szCs w:val="20"/>
                <w:lang w:val="ro-RO"/>
              </w:rPr>
            </w:pPr>
            <w:r w:rsidRPr="00BF33CF">
              <w:rPr>
                <w:rFonts w:ascii="Arial Narrow" w:hAnsi="Arial Narrow"/>
                <w:sz w:val="20"/>
                <w:szCs w:val="20"/>
                <w:lang w:val="ro-RO"/>
              </w:rPr>
              <w:t>Capacitate de a lucra sub presiune</w:t>
            </w:r>
          </w:p>
          <w:p w:rsidR="00DB622C" w:rsidRPr="00BF33CF" w:rsidRDefault="00DB622C" w:rsidP="00A124EC">
            <w:pPr>
              <w:rPr>
                <w:rFonts w:ascii="Arial Narrow" w:hAnsi="Arial Narrow"/>
                <w:sz w:val="20"/>
                <w:szCs w:val="20"/>
                <w:lang w:val="ro-RO"/>
              </w:rPr>
            </w:pPr>
            <w:r w:rsidRPr="00BF33CF">
              <w:rPr>
                <w:rFonts w:ascii="Arial Narrow" w:hAnsi="Arial Narrow"/>
                <w:sz w:val="20"/>
                <w:szCs w:val="20"/>
                <w:lang w:val="ro-RO"/>
              </w:rPr>
              <w:t>Capacitate de a desfăşura activităţi cu diversitate mare</w:t>
            </w:r>
          </w:p>
          <w:p w:rsidR="00DB622C" w:rsidRPr="00BF33CF" w:rsidRDefault="00DB622C" w:rsidP="00A124EC">
            <w:pPr>
              <w:rPr>
                <w:rFonts w:ascii="Arial Narrow" w:hAnsi="Arial Narrow"/>
                <w:sz w:val="20"/>
                <w:szCs w:val="20"/>
                <w:lang w:val="ro-RO"/>
              </w:rPr>
            </w:pPr>
            <w:r w:rsidRPr="00BF33CF">
              <w:rPr>
                <w:rFonts w:ascii="Arial Narrow" w:hAnsi="Arial Narrow"/>
                <w:sz w:val="20"/>
                <w:szCs w:val="20"/>
                <w:lang w:val="ro-RO"/>
              </w:rPr>
              <w:t>Capacitate de a lucra în echipă</w:t>
            </w:r>
          </w:p>
          <w:p w:rsidR="00DB622C" w:rsidRPr="00BF33CF" w:rsidRDefault="00DB622C" w:rsidP="00A124EC">
            <w:pPr>
              <w:tabs>
                <w:tab w:val="left" w:pos="4035"/>
                <w:tab w:val="center" w:pos="4875"/>
              </w:tabs>
              <w:spacing w:after="60"/>
              <w:jc w:val="both"/>
              <w:rPr>
                <w:rFonts w:ascii="Arial Narrow" w:hAnsi="Arial Narrow" w:cs="Arial"/>
                <w:bCs/>
                <w:sz w:val="20"/>
                <w:szCs w:val="20"/>
                <w:lang w:val="ro-RO"/>
              </w:rPr>
            </w:pPr>
          </w:p>
          <w:p w:rsidR="00DB622C" w:rsidRPr="00BF33CF" w:rsidRDefault="00DB622C" w:rsidP="00A124EC">
            <w:pPr>
              <w:tabs>
                <w:tab w:val="left" w:pos="4035"/>
                <w:tab w:val="center" w:pos="4875"/>
              </w:tabs>
              <w:spacing w:after="60"/>
              <w:jc w:val="both"/>
              <w:rPr>
                <w:rFonts w:ascii="Arial Narrow" w:hAnsi="Arial Narrow" w:cs="Arial"/>
                <w:bCs/>
                <w:sz w:val="20"/>
                <w:szCs w:val="20"/>
                <w:lang w:val="ro-RO"/>
              </w:rPr>
            </w:pPr>
            <w:r w:rsidRPr="00BF33CF">
              <w:rPr>
                <w:rFonts w:ascii="Arial Narrow" w:hAnsi="Arial Narrow" w:cs="Arial"/>
                <w:bCs/>
                <w:sz w:val="20"/>
                <w:szCs w:val="20"/>
                <w:lang w:val="ro-RO"/>
              </w:rPr>
              <w:t>Capacitatea de organizare, de coordonare şi de control, de analiză şi sinteză, precum şi capacitatea de a transmite eficient cunoştinţele sale şi celorlalţi sunt abilităţi necesare pentru stabilirea responsabilităţilor şi a atribuţiilor personalului din subordine, fiind dobândite atât în exercitarea funcţiei de şef birou, respectiv de şef serviciu, cât şi în contextul delegării pentru a îndeplini atribuţiile funcţiei de director la ORCT Argeş, Botoşani şi Vâlcea.</w:t>
            </w:r>
          </w:p>
          <w:p w:rsidR="00DB622C" w:rsidRPr="00BF33CF" w:rsidRDefault="00DB622C" w:rsidP="00A124EC">
            <w:pPr>
              <w:tabs>
                <w:tab w:val="left" w:pos="4035"/>
                <w:tab w:val="center" w:pos="4875"/>
              </w:tabs>
              <w:spacing w:after="60"/>
              <w:jc w:val="both"/>
              <w:rPr>
                <w:rFonts w:ascii="Arial Narrow" w:hAnsi="Arial Narrow" w:cs="Arial"/>
                <w:bCs/>
                <w:sz w:val="20"/>
                <w:szCs w:val="20"/>
                <w:lang w:val="ro-RO"/>
              </w:rPr>
            </w:pPr>
            <w:r w:rsidRPr="00BF33CF">
              <w:rPr>
                <w:rFonts w:ascii="Arial Narrow" w:hAnsi="Arial Narrow" w:cs="Arial"/>
                <w:bCs/>
                <w:sz w:val="20"/>
                <w:szCs w:val="20"/>
                <w:lang w:val="ro-RO"/>
              </w:rPr>
              <w:t>Capacitatea de a lua decizii rapid şi cu simţ de răspundere este necesară îndeplinirii funcţiei de şef serviciu, în contextul în care această funcţie presupune şi înlocuirea directorului Direcţiei Contencios, în lipsa acestuia din instituţie sau atunci când este angrenat în alte activităţi.</w:t>
            </w:r>
          </w:p>
          <w:p w:rsidR="00DB622C" w:rsidRPr="00BF33CF" w:rsidRDefault="00DB622C" w:rsidP="00A124EC">
            <w:pPr>
              <w:tabs>
                <w:tab w:val="left" w:pos="4035"/>
                <w:tab w:val="center" w:pos="4875"/>
              </w:tabs>
              <w:spacing w:after="60"/>
              <w:ind w:left="170"/>
              <w:jc w:val="both"/>
              <w:rPr>
                <w:rFonts w:ascii="Arial Narrow" w:hAnsi="Arial Narrow" w:cs="Arial"/>
                <w:b/>
                <w:bCs/>
                <w:sz w:val="20"/>
                <w:szCs w:val="20"/>
                <w:lang w:val="ro-RO"/>
              </w:rPr>
            </w:pPr>
          </w:p>
          <w:p w:rsidR="00336AD2" w:rsidRPr="00BF33CF" w:rsidRDefault="00336AD2" w:rsidP="00A124EC">
            <w:pPr>
              <w:tabs>
                <w:tab w:val="left" w:pos="4035"/>
                <w:tab w:val="center" w:pos="4875"/>
              </w:tabs>
              <w:spacing w:after="60"/>
              <w:jc w:val="both"/>
              <w:rPr>
                <w:rFonts w:ascii="Arial Narrow" w:hAnsi="Arial Narrow" w:cs="Arial"/>
                <w:bCs/>
                <w:sz w:val="20"/>
                <w:szCs w:val="20"/>
                <w:lang w:val="ro-RO"/>
              </w:rPr>
            </w:pPr>
            <w:r w:rsidRPr="00BF33CF">
              <w:rPr>
                <w:rFonts w:ascii="Arial Narrow" w:hAnsi="Arial Narrow" w:cs="Arial"/>
                <w:bCs/>
                <w:sz w:val="20"/>
                <w:szCs w:val="20"/>
                <w:lang w:val="ro-RO"/>
              </w:rPr>
              <w:t>Sisteme de operare MICROSOFT WINDOWS</w:t>
            </w:r>
          </w:p>
          <w:p w:rsidR="00336AD2" w:rsidRPr="00BF33CF" w:rsidRDefault="00336AD2" w:rsidP="00A124EC">
            <w:pPr>
              <w:tabs>
                <w:tab w:val="left" w:pos="4035"/>
                <w:tab w:val="center" w:pos="4875"/>
              </w:tabs>
              <w:spacing w:after="60"/>
              <w:jc w:val="both"/>
              <w:rPr>
                <w:rFonts w:ascii="Arial Narrow" w:hAnsi="Arial Narrow" w:cs="Arial"/>
                <w:b/>
                <w:bCs/>
                <w:sz w:val="20"/>
                <w:szCs w:val="20"/>
                <w:lang w:val="ro-RO"/>
              </w:rPr>
            </w:pPr>
          </w:p>
          <w:p w:rsidR="00DB622C" w:rsidRPr="00BF33CF" w:rsidRDefault="00BB61BB" w:rsidP="00A124EC">
            <w:pPr>
              <w:tabs>
                <w:tab w:val="left" w:pos="4035"/>
                <w:tab w:val="center" w:pos="4875"/>
              </w:tabs>
              <w:spacing w:after="60"/>
              <w:jc w:val="both"/>
              <w:rPr>
                <w:rFonts w:ascii="Arial Narrow" w:hAnsi="Arial Narrow" w:cs="Arial"/>
                <w:bCs/>
                <w:sz w:val="20"/>
                <w:szCs w:val="20"/>
                <w:lang w:val="ro-RO"/>
              </w:rPr>
            </w:pPr>
            <w:r>
              <w:rPr>
                <w:rFonts w:ascii="Arial Narrow" w:hAnsi="Arial Narrow" w:cs="Arial"/>
                <w:bCs/>
                <w:sz w:val="20"/>
                <w:szCs w:val="20"/>
                <w:lang w:val="ro-RO"/>
              </w:rPr>
              <w:t>Categoria B</w:t>
            </w:r>
            <w:bookmarkStart w:id="0" w:name="_GoBack"/>
            <w:bookmarkEnd w:id="0"/>
          </w:p>
          <w:p w:rsidR="00DB622C" w:rsidRPr="00BF33CF" w:rsidRDefault="00DB622C" w:rsidP="00A124EC">
            <w:pPr>
              <w:pStyle w:val="Listparagraf"/>
              <w:numPr>
                <w:ilvl w:val="0"/>
                <w:numId w:val="1"/>
              </w:numPr>
              <w:rPr>
                <w:rFonts w:ascii="Arial Narrow" w:hAnsi="Arial Narrow" w:cs="Arial"/>
                <w:sz w:val="20"/>
                <w:szCs w:val="20"/>
                <w:lang w:val="ro-RO"/>
              </w:rPr>
            </w:pPr>
            <w:r w:rsidRPr="00BF33CF">
              <w:rPr>
                <w:rFonts w:ascii="Arial Narrow" w:hAnsi="Arial Narrow" w:cs="Arial"/>
                <w:sz w:val="20"/>
                <w:szCs w:val="20"/>
                <w:lang w:val="ro-RO"/>
              </w:rPr>
              <w:t>abilități de negociere;</w:t>
            </w:r>
          </w:p>
          <w:p w:rsidR="00DB622C" w:rsidRPr="00BF33CF" w:rsidRDefault="00DB622C" w:rsidP="00A124EC">
            <w:pPr>
              <w:pStyle w:val="Listparagraf"/>
              <w:numPr>
                <w:ilvl w:val="0"/>
                <w:numId w:val="1"/>
              </w:numPr>
              <w:rPr>
                <w:rFonts w:ascii="Arial Narrow" w:hAnsi="Arial Narrow" w:cs="Arial"/>
                <w:sz w:val="20"/>
                <w:szCs w:val="20"/>
                <w:lang w:val="ro-RO"/>
              </w:rPr>
            </w:pPr>
            <w:r w:rsidRPr="00BF33CF">
              <w:rPr>
                <w:rFonts w:ascii="Arial Narrow" w:hAnsi="Arial Narrow" w:cs="Arial"/>
                <w:sz w:val="20"/>
                <w:szCs w:val="20"/>
                <w:lang w:val="ro-RO"/>
              </w:rPr>
              <w:t>abilități de comunicare interpersonală;</w:t>
            </w:r>
          </w:p>
          <w:p w:rsidR="00DB622C" w:rsidRPr="00BF33CF" w:rsidRDefault="00DB622C" w:rsidP="00A124EC">
            <w:pPr>
              <w:pStyle w:val="Listparagraf"/>
              <w:numPr>
                <w:ilvl w:val="0"/>
                <w:numId w:val="1"/>
              </w:numPr>
              <w:rPr>
                <w:rFonts w:ascii="Arial Narrow" w:hAnsi="Arial Narrow" w:cs="Arial"/>
                <w:sz w:val="20"/>
                <w:szCs w:val="20"/>
                <w:lang w:val="ro-RO"/>
              </w:rPr>
            </w:pPr>
            <w:r w:rsidRPr="00BF33CF">
              <w:rPr>
                <w:rFonts w:ascii="Arial Narrow" w:hAnsi="Arial Narrow" w:cs="Arial"/>
                <w:sz w:val="20"/>
                <w:szCs w:val="20"/>
                <w:lang w:val="ro-RO"/>
              </w:rPr>
              <w:t>capacitatea de a redacta rapoarte clare și corecte;</w:t>
            </w:r>
          </w:p>
          <w:p w:rsidR="00DB622C" w:rsidRPr="00BF33CF" w:rsidRDefault="00DB622C" w:rsidP="00A124EC">
            <w:pPr>
              <w:pStyle w:val="Listparagraf"/>
              <w:numPr>
                <w:ilvl w:val="0"/>
                <w:numId w:val="1"/>
              </w:numPr>
              <w:rPr>
                <w:rFonts w:ascii="Arial Narrow" w:hAnsi="Arial Narrow" w:cs="Arial"/>
                <w:sz w:val="20"/>
                <w:szCs w:val="20"/>
                <w:lang w:val="ro-RO"/>
              </w:rPr>
            </w:pPr>
            <w:r w:rsidRPr="00BF33CF">
              <w:rPr>
                <w:rFonts w:ascii="Arial Narrow" w:hAnsi="Arial Narrow" w:cs="Arial"/>
                <w:sz w:val="20"/>
                <w:szCs w:val="20"/>
                <w:lang w:val="ro-RO"/>
              </w:rPr>
              <w:t>adaptabilitate la sarcini de lucru schimbătoare, la situații de criză;</w:t>
            </w:r>
          </w:p>
          <w:p w:rsidR="00DB622C" w:rsidRPr="00BF33CF" w:rsidRDefault="00DB622C" w:rsidP="00A124EC">
            <w:pPr>
              <w:pStyle w:val="Listparagraf"/>
              <w:numPr>
                <w:ilvl w:val="0"/>
                <w:numId w:val="1"/>
              </w:numPr>
              <w:rPr>
                <w:rFonts w:ascii="Arial Narrow" w:hAnsi="Arial Narrow" w:cs="Arial"/>
                <w:sz w:val="20"/>
                <w:szCs w:val="20"/>
                <w:lang w:val="ro-RO"/>
              </w:rPr>
            </w:pPr>
            <w:r w:rsidRPr="00BF33CF">
              <w:rPr>
                <w:rFonts w:ascii="Arial Narrow" w:hAnsi="Arial Narrow" w:cs="Arial"/>
                <w:sz w:val="20"/>
                <w:szCs w:val="20"/>
                <w:lang w:val="ro-RO"/>
              </w:rPr>
              <w:t>atitudine pozitivă și abilități de a mobiliza echipa din subordine;</w:t>
            </w:r>
          </w:p>
          <w:p w:rsidR="00DB622C" w:rsidRPr="00BF33CF" w:rsidRDefault="00DB622C" w:rsidP="00A124EC">
            <w:pPr>
              <w:pStyle w:val="Listparagraf"/>
              <w:numPr>
                <w:ilvl w:val="0"/>
                <w:numId w:val="1"/>
              </w:numPr>
              <w:rPr>
                <w:rFonts w:ascii="Arial Narrow" w:hAnsi="Arial Narrow" w:cs="Arial"/>
                <w:sz w:val="20"/>
                <w:szCs w:val="20"/>
                <w:lang w:val="ro-RO"/>
              </w:rPr>
            </w:pPr>
            <w:r w:rsidRPr="00BF33CF">
              <w:rPr>
                <w:rFonts w:ascii="Arial Narrow" w:hAnsi="Arial Narrow" w:cs="Arial"/>
                <w:sz w:val="20"/>
                <w:szCs w:val="20"/>
                <w:lang w:val="ro-RO"/>
              </w:rPr>
              <w:t>spirit creativ și inovativ;</w:t>
            </w:r>
          </w:p>
          <w:p w:rsidR="00DB622C" w:rsidRPr="00BF33CF" w:rsidRDefault="00DB622C" w:rsidP="00A124EC">
            <w:pPr>
              <w:pStyle w:val="Listparagraf"/>
              <w:numPr>
                <w:ilvl w:val="0"/>
                <w:numId w:val="1"/>
              </w:numPr>
              <w:rPr>
                <w:rFonts w:ascii="Arial Narrow" w:hAnsi="Arial Narrow" w:cs="Arial"/>
                <w:sz w:val="20"/>
                <w:szCs w:val="20"/>
                <w:lang w:val="ro-RO"/>
              </w:rPr>
            </w:pPr>
            <w:r w:rsidRPr="00BF33CF">
              <w:rPr>
                <w:rFonts w:ascii="Arial Narrow" w:hAnsi="Arial Narrow" w:cs="Arial"/>
                <w:sz w:val="20"/>
                <w:szCs w:val="20"/>
                <w:lang w:val="ro-RO"/>
              </w:rPr>
              <w:t>preocupare permanentă pentru ridicarea nivelului profesional individual și al echipei</w:t>
            </w:r>
          </w:p>
          <w:p w:rsidR="00DB622C" w:rsidRPr="00BF33CF" w:rsidRDefault="00DB622C" w:rsidP="00336AD2">
            <w:pPr>
              <w:pStyle w:val="Listparagraf"/>
              <w:ind w:left="405"/>
              <w:rPr>
                <w:rFonts w:ascii="Arial Narrow" w:hAnsi="Arial Narrow" w:cs="Arial"/>
                <w:b/>
                <w:bCs/>
                <w:lang w:val="ro-RO"/>
              </w:rPr>
            </w:pPr>
          </w:p>
        </w:tc>
      </w:tr>
    </w:tbl>
    <w:p w:rsidR="00DB622C" w:rsidRPr="00BF33CF" w:rsidRDefault="00DB622C" w:rsidP="00DB622C">
      <w:pPr>
        <w:rPr>
          <w:rFonts w:ascii="Arial Narrow" w:hAnsi="Arial Narrow"/>
        </w:rPr>
      </w:pPr>
    </w:p>
    <w:p w:rsidR="00DB622C" w:rsidRPr="00BF33CF" w:rsidRDefault="00DB622C" w:rsidP="00DB622C"/>
    <w:p w:rsidR="00CE2435" w:rsidRPr="00BF33CF" w:rsidRDefault="00CE2435"/>
    <w:sectPr w:rsidR="00CE2435" w:rsidRPr="00BF33CF" w:rsidSect="00566EF3">
      <w:footerReference w:type="default" r:id="rId8"/>
      <w:pgSz w:w="11906" w:h="16838" w:code="9"/>
      <w:pgMar w:top="1077" w:right="851" w:bottom="1134" w:left="130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CF" w:rsidRDefault="002E68CF">
      <w:r>
        <w:separator/>
      </w:r>
    </w:p>
  </w:endnote>
  <w:endnote w:type="continuationSeparator" w:id="0">
    <w:p w:rsidR="002E68CF" w:rsidRDefault="002E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692681"/>
      <w:docPartObj>
        <w:docPartGallery w:val="Page Numbers (Bottom of Page)"/>
        <w:docPartUnique/>
      </w:docPartObj>
    </w:sdtPr>
    <w:sdtEndPr/>
    <w:sdtContent>
      <w:p w:rsidR="00F4457F" w:rsidRDefault="002E68CF">
        <w:pPr>
          <w:pStyle w:val="Subsol"/>
          <w:jc w:val="center"/>
        </w:pPr>
      </w:p>
      <w:p w:rsidR="00F4457F" w:rsidRDefault="00336AD2" w:rsidP="00F4457F">
        <w:pPr>
          <w:pStyle w:val="Subsol"/>
          <w:jc w:val="center"/>
        </w:pPr>
        <w:r>
          <w:fldChar w:fldCharType="begin"/>
        </w:r>
        <w:r>
          <w:instrText xml:space="preserve"> PAGE   \* MERGEFORMAT </w:instrText>
        </w:r>
        <w:r>
          <w:fldChar w:fldCharType="separate"/>
        </w:r>
        <w:r w:rsidR="00BB61BB">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CF" w:rsidRDefault="002E68CF">
      <w:r>
        <w:separator/>
      </w:r>
    </w:p>
  </w:footnote>
  <w:footnote w:type="continuationSeparator" w:id="0">
    <w:p w:rsidR="002E68CF" w:rsidRDefault="002E6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56D5"/>
    <w:multiLevelType w:val="hybridMultilevel"/>
    <w:tmpl w:val="BBB80482"/>
    <w:lvl w:ilvl="0" w:tplc="34643912">
      <w:start w:val="2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22C"/>
    <w:rsid w:val="00077F4C"/>
    <w:rsid w:val="002E68CF"/>
    <w:rsid w:val="003314AA"/>
    <w:rsid w:val="00336AD2"/>
    <w:rsid w:val="005A17FB"/>
    <w:rsid w:val="00907314"/>
    <w:rsid w:val="00AF069D"/>
    <w:rsid w:val="00BB61BB"/>
    <w:rsid w:val="00BF33CF"/>
    <w:rsid w:val="00CD7CC5"/>
    <w:rsid w:val="00CE2435"/>
    <w:rsid w:val="00DB62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2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rsid w:val="00DB622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DB622C"/>
    <w:pPr>
      <w:ind w:left="720"/>
      <w:contextualSpacing/>
    </w:pPr>
  </w:style>
  <w:style w:type="paragraph" w:styleId="Subsol">
    <w:name w:val="footer"/>
    <w:basedOn w:val="Normal"/>
    <w:link w:val="SubsolCaracter"/>
    <w:uiPriority w:val="99"/>
    <w:unhideWhenUsed/>
    <w:rsid w:val="00DB622C"/>
    <w:pPr>
      <w:tabs>
        <w:tab w:val="center" w:pos="4680"/>
        <w:tab w:val="right" w:pos="9360"/>
      </w:tabs>
    </w:pPr>
  </w:style>
  <w:style w:type="character" w:customStyle="1" w:styleId="SubsolCaracter">
    <w:name w:val="Subsol Caracter"/>
    <w:basedOn w:val="Fontdeparagrafimplicit"/>
    <w:link w:val="Subsol"/>
    <w:uiPriority w:val="99"/>
    <w:rsid w:val="00DB622C"/>
    <w:rPr>
      <w:rFonts w:ascii="Times New Roman" w:eastAsia="Times New Roman" w:hAnsi="Times New Roman" w:cs="Times New Roman"/>
      <w:sz w:val="24"/>
      <w:szCs w:val="24"/>
      <w:lang w:eastAsia="ro-RO"/>
    </w:rPr>
  </w:style>
  <w:style w:type="paragraph" w:styleId="Subtitlu">
    <w:name w:val="Subtitle"/>
    <w:basedOn w:val="Normal"/>
    <w:next w:val="Normal"/>
    <w:link w:val="SubtitluCaracter"/>
    <w:uiPriority w:val="11"/>
    <w:qFormat/>
    <w:rsid w:val="00DB62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uCaracter">
    <w:name w:val="Subtitlu Caracter"/>
    <w:basedOn w:val="Fontdeparagrafimplicit"/>
    <w:link w:val="Subtitlu"/>
    <w:uiPriority w:val="11"/>
    <w:rsid w:val="00DB622C"/>
    <w:rPr>
      <w:rFonts w:eastAsiaTheme="minorEastAsia"/>
      <w:color w:val="5A5A5A" w:themeColor="text1" w:themeTint="A5"/>
      <w:spacing w:val="15"/>
      <w:lang w:eastAsia="ro-RO"/>
    </w:rPr>
  </w:style>
  <w:style w:type="paragraph" w:styleId="Frspaiere">
    <w:name w:val="No Spacing"/>
    <w:uiPriority w:val="1"/>
    <w:qFormat/>
    <w:rsid w:val="00DB622C"/>
    <w:pPr>
      <w:spacing w:after="0"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22C"/>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rsid w:val="00DB622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DB622C"/>
    <w:pPr>
      <w:ind w:left="720"/>
      <w:contextualSpacing/>
    </w:pPr>
  </w:style>
  <w:style w:type="paragraph" w:styleId="Subsol">
    <w:name w:val="footer"/>
    <w:basedOn w:val="Normal"/>
    <w:link w:val="SubsolCaracter"/>
    <w:uiPriority w:val="99"/>
    <w:unhideWhenUsed/>
    <w:rsid w:val="00DB622C"/>
    <w:pPr>
      <w:tabs>
        <w:tab w:val="center" w:pos="4680"/>
        <w:tab w:val="right" w:pos="9360"/>
      </w:tabs>
    </w:pPr>
  </w:style>
  <w:style w:type="character" w:customStyle="1" w:styleId="SubsolCaracter">
    <w:name w:val="Subsol Caracter"/>
    <w:basedOn w:val="Fontdeparagrafimplicit"/>
    <w:link w:val="Subsol"/>
    <w:uiPriority w:val="99"/>
    <w:rsid w:val="00DB622C"/>
    <w:rPr>
      <w:rFonts w:ascii="Times New Roman" w:eastAsia="Times New Roman" w:hAnsi="Times New Roman" w:cs="Times New Roman"/>
      <w:sz w:val="24"/>
      <w:szCs w:val="24"/>
      <w:lang w:eastAsia="ro-RO"/>
    </w:rPr>
  </w:style>
  <w:style w:type="paragraph" w:styleId="Subtitlu">
    <w:name w:val="Subtitle"/>
    <w:basedOn w:val="Normal"/>
    <w:next w:val="Normal"/>
    <w:link w:val="SubtitluCaracter"/>
    <w:uiPriority w:val="11"/>
    <w:qFormat/>
    <w:rsid w:val="00DB62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uCaracter">
    <w:name w:val="Subtitlu Caracter"/>
    <w:basedOn w:val="Fontdeparagrafimplicit"/>
    <w:link w:val="Subtitlu"/>
    <w:uiPriority w:val="11"/>
    <w:rsid w:val="00DB622C"/>
    <w:rPr>
      <w:rFonts w:eastAsiaTheme="minorEastAsia"/>
      <w:color w:val="5A5A5A" w:themeColor="text1" w:themeTint="A5"/>
      <w:spacing w:val="15"/>
      <w:lang w:eastAsia="ro-RO"/>
    </w:rPr>
  </w:style>
  <w:style w:type="paragraph" w:styleId="Frspaiere">
    <w:name w:val="No Spacing"/>
    <w:uiPriority w:val="1"/>
    <w:qFormat/>
    <w:rsid w:val="00DB622C"/>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2550</Words>
  <Characters>14792</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Cerasela Brănescu</dc:creator>
  <cp:lastModifiedBy>elena.lazar</cp:lastModifiedBy>
  <cp:revision>7</cp:revision>
  <dcterms:created xsi:type="dcterms:W3CDTF">2020-10-15T09:00:00Z</dcterms:created>
  <dcterms:modified xsi:type="dcterms:W3CDTF">2020-10-15T09:13:00Z</dcterms:modified>
</cp:coreProperties>
</file>